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77" w:rsidRDefault="00612077" w:rsidP="00612077">
      <w:pPr>
        <w:pStyle w:val="Style1"/>
        <w:widowControl/>
        <w:spacing w:line="240" w:lineRule="exact"/>
        <w:jc w:val="center"/>
        <w:rPr>
          <w:b/>
          <w:sz w:val="28"/>
          <w:szCs w:val="28"/>
        </w:rPr>
      </w:pPr>
      <w:r w:rsidRPr="00612077">
        <w:rPr>
          <w:b/>
          <w:sz w:val="28"/>
          <w:szCs w:val="28"/>
        </w:rPr>
        <w:t>S T A N O V</w:t>
      </w:r>
      <w:r w:rsidR="00893A7E">
        <w:rPr>
          <w:b/>
          <w:sz w:val="28"/>
          <w:szCs w:val="28"/>
        </w:rPr>
        <w:t> </w:t>
      </w:r>
      <w:r w:rsidRPr="00612077">
        <w:rPr>
          <w:b/>
          <w:sz w:val="28"/>
          <w:szCs w:val="28"/>
        </w:rPr>
        <w:t>Y</w:t>
      </w:r>
    </w:p>
    <w:p w:rsidR="00893A7E" w:rsidRDefault="00893A7E" w:rsidP="00612077">
      <w:pPr>
        <w:pStyle w:val="Style1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Zapsaného spolu</w:t>
      </w:r>
    </w:p>
    <w:p w:rsidR="00612077" w:rsidRDefault="00612077" w:rsidP="00612077">
      <w:pPr>
        <w:pStyle w:val="Style1"/>
        <w:widowControl/>
        <w:spacing w:line="240" w:lineRule="exact"/>
        <w:jc w:val="center"/>
        <w:rPr>
          <w:b/>
          <w:sz w:val="28"/>
          <w:szCs w:val="28"/>
        </w:rPr>
      </w:pPr>
    </w:p>
    <w:p w:rsidR="000A60A2" w:rsidRPr="00267564" w:rsidRDefault="002C320A" w:rsidP="00612077">
      <w:pPr>
        <w:pStyle w:val="Style1"/>
        <w:widowControl/>
        <w:spacing w:line="240" w:lineRule="exact"/>
        <w:jc w:val="center"/>
        <w:rPr>
          <w:rStyle w:val="FontStyle21"/>
          <w:rFonts w:ascii="Arial" w:hAnsi="Arial" w:cs="Arial"/>
          <w:bCs w:val="0"/>
          <w:spacing w:val="0"/>
          <w:sz w:val="28"/>
          <w:szCs w:val="28"/>
          <w:u w:val="single"/>
        </w:rPr>
      </w:pPr>
      <w:r w:rsidRPr="00267564">
        <w:rPr>
          <w:rStyle w:val="FontStyle30"/>
          <w:sz w:val="28"/>
          <w:szCs w:val="28"/>
        </w:rPr>
        <w:t>Č</w:t>
      </w:r>
      <w:r w:rsidR="000A60A2" w:rsidRPr="00267564">
        <w:rPr>
          <w:rStyle w:val="FontStyle30"/>
          <w:sz w:val="28"/>
          <w:szCs w:val="28"/>
        </w:rPr>
        <w:t>eskomoravsk</w:t>
      </w:r>
      <w:r w:rsidR="00893A7E" w:rsidRPr="00267564">
        <w:rPr>
          <w:rStyle w:val="FontStyle30"/>
          <w:sz w:val="28"/>
          <w:szCs w:val="28"/>
        </w:rPr>
        <w:t>á</w:t>
      </w:r>
      <w:r w:rsidR="000A60A2" w:rsidRPr="00267564">
        <w:rPr>
          <w:rStyle w:val="FontStyle30"/>
          <w:sz w:val="28"/>
          <w:szCs w:val="28"/>
        </w:rPr>
        <w:t xml:space="preserve"> střeleck</w:t>
      </w:r>
      <w:r w:rsidR="00893A7E" w:rsidRPr="00267564">
        <w:rPr>
          <w:rStyle w:val="FontStyle30"/>
          <w:sz w:val="28"/>
          <w:szCs w:val="28"/>
        </w:rPr>
        <w:t>á</w:t>
      </w:r>
      <w:r w:rsidR="000A60A2" w:rsidRPr="00267564">
        <w:rPr>
          <w:rStyle w:val="FontStyle30"/>
          <w:sz w:val="28"/>
          <w:szCs w:val="28"/>
        </w:rPr>
        <w:t xml:space="preserve"> jednot</w:t>
      </w:r>
      <w:r w:rsidR="00893A7E" w:rsidRPr="00267564">
        <w:rPr>
          <w:rStyle w:val="FontStyle30"/>
          <w:sz w:val="28"/>
          <w:szCs w:val="28"/>
        </w:rPr>
        <w:t>a</w:t>
      </w:r>
      <w:r w:rsidR="00893A7E" w:rsidRPr="00267564">
        <w:rPr>
          <w:rStyle w:val="FontStyle21"/>
          <w:rFonts w:ascii="Arial" w:hAnsi="Arial" w:cs="Arial"/>
          <w:sz w:val="28"/>
          <w:szCs w:val="28"/>
          <w:u w:val="single"/>
        </w:rPr>
        <w:t xml:space="preserve"> z.s.</w:t>
      </w:r>
    </w:p>
    <w:p w:rsidR="000A60A2" w:rsidRPr="007269E6" w:rsidRDefault="000A60A2" w:rsidP="000A60A2">
      <w:pPr>
        <w:pStyle w:val="Style5"/>
        <w:widowControl/>
        <w:tabs>
          <w:tab w:val="left" w:pos="0"/>
        </w:tabs>
        <w:spacing w:line="240" w:lineRule="exact"/>
        <w:ind w:left="1440" w:firstLine="0"/>
        <w:jc w:val="both"/>
        <w:rPr>
          <w:sz w:val="28"/>
          <w:szCs w:val="28"/>
        </w:rPr>
      </w:pPr>
    </w:p>
    <w:p w:rsidR="00893A7E" w:rsidRPr="00267564" w:rsidRDefault="00893A7E" w:rsidP="00267564">
      <w:pPr>
        <w:pStyle w:val="Odstavec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Hlava I. - Základní ustanovení</w:t>
      </w:r>
    </w:p>
    <w:p w:rsidR="00893A7E" w:rsidRPr="00267564" w:rsidRDefault="00893A7E" w:rsidP="00267564">
      <w:pPr>
        <w:pStyle w:val="Odstavec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Hlava II. - Účel a předmět činnosti</w:t>
      </w:r>
    </w:p>
    <w:p w:rsidR="00893A7E" w:rsidRPr="00267564" w:rsidRDefault="00893A7E" w:rsidP="00267564">
      <w:pPr>
        <w:pStyle w:val="Odstavec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Hlava III. </w:t>
      </w:r>
      <w:r w:rsidR="00003EE5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–</w:t>
      </w: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Členství</w:t>
      </w:r>
      <w:r w:rsidR="00003EE5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v ČMSJ</w:t>
      </w:r>
    </w:p>
    <w:p w:rsidR="00893A7E" w:rsidRPr="00267564" w:rsidRDefault="00893A7E" w:rsidP="00267564">
      <w:pPr>
        <w:pStyle w:val="Odstavec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Hlava IV. - Práva a povinnosti členů</w:t>
      </w:r>
    </w:p>
    <w:p w:rsidR="00893A7E" w:rsidRPr="00267564" w:rsidRDefault="00893A7E" w:rsidP="00267564">
      <w:pPr>
        <w:pStyle w:val="Odstavec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Hlava </w:t>
      </w:r>
      <w:r w:rsidR="00EA610E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V</w:t>
      </w: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. </w:t>
      </w:r>
      <w:r w:rsidR="00003EE5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–</w:t>
      </w: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</w:t>
      </w:r>
      <w:r w:rsidR="00003EE5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Organizace spolku</w:t>
      </w:r>
    </w:p>
    <w:p w:rsidR="00893A7E" w:rsidRPr="00267564" w:rsidRDefault="00893A7E" w:rsidP="00267564">
      <w:pPr>
        <w:pStyle w:val="Odstavec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Hlava </w:t>
      </w:r>
      <w:r w:rsidR="00EA610E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V</w:t>
      </w: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I. </w:t>
      </w:r>
      <w:r w:rsidR="00003EE5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–</w:t>
      </w: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</w:t>
      </w:r>
      <w:r w:rsidR="00003EE5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Hospodaření spolku</w:t>
      </w:r>
    </w:p>
    <w:p w:rsidR="00893A7E" w:rsidRPr="00267564" w:rsidRDefault="00893A7E" w:rsidP="00267564">
      <w:pPr>
        <w:pStyle w:val="Odstavec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Hlava </w:t>
      </w:r>
      <w:r w:rsidR="00EA610E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V</w:t>
      </w: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II. </w:t>
      </w:r>
      <w:r w:rsidR="00003EE5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–</w:t>
      </w: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</w:t>
      </w:r>
      <w:r w:rsidR="00003EE5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Zánik spolku</w:t>
      </w:r>
    </w:p>
    <w:p w:rsidR="00893A7E" w:rsidRPr="00267564" w:rsidRDefault="00EA610E" w:rsidP="00267564">
      <w:pPr>
        <w:pStyle w:val="Odstavec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Hlava V</w:t>
      </w:r>
      <w:r w:rsidR="00893A7E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III. - Závěrečná ustanovení</w:t>
      </w:r>
    </w:p>
    <w:p w:rsidR="008D091F" w:rsidRDefault="008D091F" w:rsidP="000A60A2">
      <w:pPr>
        <w:pStyle w:val="Style5"/>
        <w:widowControl/>
        <w:tabs>
          <w:tab w:val="left" w:pos="0"/>
        </w:tabs>
        <w:spacing w:line="240" w:lineRule="exact"/>
        <w:ind w:left="1440" w:firstLine="0"/>
        <w:jc w:val="both"/>
        <w:rPr>
          <w:sz w:val="20"/>
          <w:szCs w:val="20"/>
        </w:rPr>
      </w:pPr>
    </w:p>
    <w:p w:rsidR="003A7676" w:rsidRPr="00267564" w:rsidRDefault="003A7676">
      <w:pPr>
        <w:pStyle w:val="Hlava"/>
        <w:rPr>
          <w:rStyle w:val="FontStyle30"/>
          <w:b/>
          <w:sz w:val="24"/>
          <w:szCs w:val="24"/>
        </w:rPr>
      </w:pPr>
      <w:r w:rsidRPr="00267564">
        <w:rPr>
          <w:rStyle w:val="FontStyle30"/>
          <w:b/>
          <w:sz w:val="24"/>
          <w:szCs w:val="24"/>
        </w:rPr>
        <w:t>Hlava I.</w:t>
      </w:r>
    </w:p>
    <w:p w:rsidR="003A7676" w:rsidRPr="00A77F9F" w:rsidRDefault="003A7676">
      <w:pPr>
        <w:pStyle w:val="Hlava"/>
      </w:pPr>
      <w:r w:rsidRPr="00A77F9F">
        <w:t>Základní ustanovení</w:t>
      </w:r>
    </w:p>
    <w:p w:rsidR="003A7676" w:rsidRDefault="003A7676" w:rsidP="00612077">
      <w:pPr>
        <w:pStyle w:val="Style5"/>
        <w:widowControl/>
        <w:tabs>
          <w:tab w:val="left" w:pos="0"/>
        </w:tabs>
        <w:spacing w:before="91" w:line="240" w:lineRule="auto"/>
        <w:ind w:firstLine="0"/>
        <w:jc w:val="center"/>
        <w:rPr>
          <w:rStyle w:val="FontStyle30"/>
          <w:b/>
        </w:rPr>
      </w:pPr>
    </w:p>
    <w:p w:rsidR="000A60A2" w:rsidRPr="00267564" w:rsidRDefault="000A60A2" w:rsidP="00DF270A">
      <w:pPr>
        <w:tabs>
          <w:tab w:val="left" w:pos="0"/>
        </w:tabs>
        <w:spacing w:before="120" w:line="240" w:lineRule="exact"/>
        <w:jc w:val="center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Článek 1</w:t>
      </w:r>
    </w:p>
    <w:p w:rsidR="000A60A2" w:rsidRPr="00853539" w:rsidRDefault="000A60A2" w:rsidP="000A60A2">
      <w:pPr>
        <w:tabs>
          <w:tab w:val="left" w:pos="0"/>
        </w:tabs>
        <w:jc w:val="center"/>
      </w:pPr>
    </w:p>
    <w:p w:rsidR="003A7676" w:rsidRPr="00267564" w:rsidRDefault="003A7676" w:rsidP="003A7676">
      <w:pPr>
        <w:pStyle w:val="Nzev"/>
        <w:rPr>
          <w:rFonts w:ascii="Tahoma" w:hAnsi="Tahoma" w:cs="Tahoma"/>
          <w:color w:val="151910"/>
          <w:sz w:val="18"/>
          <w:szCs w:val="18"/>
        </w:rPr>
      </w:pPr>
      <w:r w:rsidRPr="00267564">
        <w:rPr>
          <w:rFonts w:ascii="Tahoma" w:hAnsi="Tahoma" w:cs="Tahoma"/>
          <w:color w:val="151910"/>
          <w:sz w:val="18"/>
          <w:szCs w:val="18"/>
        </w:rPr>
        <w:t>Název a sídlo spolku</w:t>
      </w:r>
    </w:p>
    <w:p w:rsidR="003A7676" w:rsidRPr="00267564" w:rsidRDefault="008B122C">
      <w:pPr>
        <w:pStyle w:val="Odstavec"/>
        <w:rPr>
          <w:rFonts w:ascii="Tahoma" w:eastAsia="Times New Roman" w:hAnsi="Tahoma" w:cs="Tahoma"/>
          <w:color w:val="15191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1.1.</w:t>
      </w:r>
      <w:r w:rsidR="003A7676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Název spolku: Českomoravská střelecká jednota z.s.</w:t>
      </w:r>
      <w:r w:rsidR="00594B89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. (“dále jen „</w:t>
      </w:r>
      <w:r w:rsidR="004034BB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ČMSJ</w:t>
      </w:r>
      <w:r w:rsidR="00594B89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“).</w:t>
      </w:r>
    </w:p>
    <w:p w:rsidR="001D2056" w:rsidRDefault="001D2056" w:rsidP="00267564">
      <w:pPr>
        <w:jc w:val="both"/>
        <w:rPr>
          <w:rFonts w:ascii="Tahoma" w:eastAsia="Times New Roman" w:hAnsi="Tahoma" w:cs="Tahoma"/>
          <w:color w:val="151910"/>
          <w:sz w:val="18"/>
          <w:szCs w:val="18"/>
        </w:rPr>
      </w:pPr>
    </w:p>
    <w:p w:rsidR="008B122C" w:rsidRDefault="008B122C" w:rsidP="00267564">
      <w:pPr>
        <w:jc w:val="both"/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1.2. </w:t>
      </w:r>
      <w:r w:rsidR="003A7676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Sídlo spolku: </w:t>
      </w:r>
      <w:r w:rsidR="004034BB" w:rsidRPr="00267564">
        <w:rPr>
          <w:rFonts w:ascii="Tahoma" w:eastAsia="Times New Roman" w:hAnsi="Tahoma" w:cs="Tahoma"/>
          <w:color w:val="151910"/>
          <w:sz w:val="18"/>
          <w:szCs w:val="18"/>
        </w:rPr>
        <w:t>Spolek působí na území České republiky se sídlem v</w:t>
      </w:r>
      <w:r w:rsidR="001D2056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 Praze 5 – Stodůlky, Bronzová 2018/17, PSČ 15500. </w:t>
      </w:r>
    </w:p>
    <w:p w:rsidR="008B122C" w:rsidRPr="00267564" w:rsidRDefault="008B122C" w:rsidP="008B122C">
      <w:pPr>
        <w:tabs>
          <w:tab w:val="left" w:pos="0"/>
        </w:tabs>
        <w:spacing w:before="120" w:line="240" w:lineRule="exact"/>
        <w:jc w:val="center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Článek 2</w:t>
      </w:r>
    </w:p>
    <w:p w:rsidR="004034BB" w:rsidRPr="006C18D1" w:rsidRDefault="008B122C" w:rsidP="004034BB">
      <w:pPr>
        <w:spacing w:before="180" w:after="180" w:line="225" w:lineRule="atLeas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bCs/>
          <w:color w:val="151910"/>
          <w:sz w:val="18"/>
          <w:szCs w:val="18"/>
        </w:rPr>
        <w:t>2</w:t>
      </w:r>
      <w:r w:rsidR="004034BB" w:rsidRPr="00267564">
        <w:rPr>
          <w:rFonts w:ascii="Tahoma" w:eastAsia="Times New Roman" w:hAnsi="Tahoma" w:cs="Tahoma"/>
          <w:bCs/>
          <w:color w:val="151910"/>
          <w:sz w:val="18"/>
          <w:szCs w:val="18"/>
        </w:rPr>
        <w:t>.1.</w:t>
      </w:r>
      <w:r w:rsidR="004034BB" w:rsidRPr="002F0F13">
        <w:rPr>
          <w:rFonts w:ascii="Tahoma" w:eastAsia="Times New Roman" w:hAnsi="Tahoma" w:cs="Tahoma"/>
          <w:color w:val="151910"/>
          <w:sz w:val="18"/>
          <w:szCs w:val="18"/>
        </w:rPr>
        <w:t> Zapsaný spolek</w:t>
      </w:r>
      <w:r w:rsidR="004034BB">
        <w:rPr>
          <w:rFonts w:ascii="Tahoma" w:eastAsia="Times New Roman" w:hAnsi="Tahoma" w:cs="Tahoma"/>
          <w:color w:val="151910"/>
          <w:sz w:val="18"/>
          <w:szCs w:val="18"/>
        </w:rPr>
        <w:t xml:space="preserve"> Českomoravská střelecká jednota</w:t>
      </w:r>
      <w:r w:rsidR="004034BB"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, (dále jen </w:t>
      </w:r>
      <w:r w:rsidR="004034BB">
        <w:rPr>
          <w:rFonts w:ascii="Tahoma" w:eastAsia="Times New Roman" w:hAnsi="Tahoma" w:cs="Tahoma"/>
          <w:color w:val="151910"/>
          <w:sz w:val="18"/>
          <w:szCs w:val="18"/>
        </w:rPr>
        <w:t>ČMSJ</w:t>
      </w:r>
      <w:r w:rsidR="004034BB"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 ) je podle zákona č. 89/2012 Sb. sportovním spolkem, jehož účelem je zabezpečování </w:t>
      </w:r>
      <w:r w:rsidR="004034BB" w:rsidRPr="006C18D1">
        <w:rPr>
          <w:rFonts w:ascii="Tahoma" w:eastAsia="Times New Roman" w:hAnsi="Tahoma" w:cs="Tahoma"/>
          <w:color w:val="151910"/>
          <w:sz w:val="18"/>
          <w:szCs w:val="18"/>
        </w:rPr>
        <w:t>střeleckých, sběratelských, kulturních, sportovních, branně technických akcí a jiných potřeb svých členů, spolupráce a koordinace činnosti zájmových sdružení obdobného zaměření a společných zájmů.</w:t>
      </w:r>
    </w:p>
    <w:p w:rsidR="00B209EE" w:rsidRPr="00267564" w:rsidRDefault="00B209EE" w:rsidP="00267564">
      <w:pPr>
        <w:jc w:val="both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2.2. ČMSJ používá vlastní symboliku, vlajku a znak. Jejich používání a vzhled upravuje vnitřní prováděcí předpis.</w:t>
      </w:r>
    </w:p>
    <w:p w:rsidR="00B209EE" w:rsidRPr="00267564" w:rsidRDefault="00B209EE" w:rsidP="00B209EE">
      <w:pPr>
        <w:ind w:left="709"/>
        <w:jc w:val="both"/>
        <w:rPr>
          <w:rFonts w:ascii="Tahoma" w:eastAsia="Times New Roman" w:hAnsi="Tahoma" w:cs="Tahoma"/>
          <w:color w:val="151910"/>
          <w:sz w:val="18"/>
          <w:szCs w:val="18"/>
        </w:rPr>
      </w:pPr>
    </w:p>
    <w:p w:rsidR="00B209EE" w:rsidRPr="00267564" w:rsidRDefault="00B209EE" w:rsidP="00267564">
      <w:pPr>
        <w:jc w:val="both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2.3.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Vnitřní organizace ČMSJ, práva a povinnosti členů i volených orgánů spolku se řídí těmito stanovami, které jsou uloženy ve svém úplném </w:t>
      </w:r>
      <w:r w:rsidR="000B5B97">
        <w:rPr>
          <w:rFonts w:ascii="Tahoma" w:eastAsia="Times New Roman" w:hAnsi="Tahoma" w:cs="Tahoma"/>
          <w:color w:val="151910"/>
          <w:sz w:val="18"/>
          <w:szCs w:val="18"/>
        </w:rPr>
        <w:t xml:space="preserve">znění 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>v sídle ČMSJ a u tajemníka.</w:t>
      </w:r>
    </w:p>
    <w:p w:rsidR="00E93FCC" w:rsidRPr="002F0F13" w:rsidRDefault="00E93FCC" w:rsidP="00E93FCC">
      <w:pPr>
        <w:spacing w:before="180" w:after="180" w:line="225" w:lineRule="atLeas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bCs/>
          <w:color w:val="151910"/>
          <w:sz w:val="18"/>
          <w:szCs w:val="18"/>
        </w:rPr>
        <w:t>2.4</w:t>
      </w:r>
      <w:r w:rsidRPr="002F0F13">
        <w:rPr>
          <w:rFonts w:ascii="Tahoma" w:eastAsia="Times New Roman" w:hAnsi="Tahoma" w:cs="Tahoma"/>
          <w:b/>
          <w:bCs/>
          <w:color w:val="151910"/>
          <w:sz w:val="18"/>
          <w:szCs w:val="18"/>
        </w:rPr>
        <w:t>. 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 Statutární zástupci </w:t>
      </w:r>
      <w:r>
        <w:rPr>
          <w:rFonts w:ascii="Tahoma" w:eastAsia="Times New Roman" w:hAnsi="Tahoma" w:cs="Tahoma"/>
          <w:color w:val="151910"/>
          <w:sz w:val="18"/>
          <w:szCs w:val="18"/>
        </w:rPr>
        <w:t>ČMSJ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 jsou p</w:t>
      </w:r>
      <w:r>
        <w:rPr>
          <w:rFonts w:ascii="Tahoma" w:eastAsia="Times New Roman" w:hAnsi="Tahoma" w:cs="Tahoma"/>
          <w:color w:val="151910"/>
          <w:sz w:val="18"/>
          <w:szCs w:val="18"/>
        </w:rPr>
        <w:t>rezident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151910"/>
          <w:sz w:val="18"/>
          <w:szCs w:val="18"/>
        </w:rPr>
        <w:t xml:space="preserve">ČMSJ, 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tajemník </w:t>
      </w:r>
      <w:r>
        <w:rPr>
          <w:rFonts w:ascii="Tahoma" w:eastAsia="Times New Roman" w:hAnsi="Tahoma" w:cs="Tahoma"/>
          <w:color w:val="151910"/>
          <w:sz w:val="18"/>
          <w:szCs w:val="18"/>
        </w:rPr>
        <w:t>ČMSJ a pokladník ČMSJ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. Každý z nich je členem </w:t>
      </w:r>
      <w:r w:rsidR="000B5B97">
        <w:rPr>
          <w:rFonts w:ascii="Tahoma" w:eastAsia="Times New Roman" w:hAnsi="Tahoma" w:cs="Tahoma"/>
          <w:color w:val="151910"/>
          <w:sz w:val="18"/>
          <w:szCs w:val="18"/>
        </w:rPr>
        <w:t>výboru</w:t>
      </w:r>
      <w:r>
        <w:rPr>
          <w:rFonts w:ascii="Tahoma" w:eastAsia="Times New Roman" w:hAnsi="Tahoma" w:cs="Tahoma"/>
          <w:color w:val="151910"/>
          <w:sz w:val="18"/>
          <w:szCs w:val="18"/>
        </w:rPr>
        <w:t xml:space="preserve"> ČMSJ.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 Činí právní úkony a jednají podle kompetencí jménem </w:t>
      </w:r>
      <w:r>
        <w:rPr>
          <w:rFonts w:ascii="Tahoma" w:eastAsia="Times New Roman" w:hAnsi="Tahoma" w:cs="Tahoma"/>
          <w:color w:val="151910"/>
          <w:sz w:val="18"/>
          <w:szCs w:val="18"/>
        </w:rPr>
        <w:t>ČMSJ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 samostatně. </w:t>
      </w:r>
    </w:p>
    <w:p w:rsidR="003A7676" w:rsidRDefault="003A7676" w:rsidP="00CB3676">
      <w:pPr>
        <w:ind w:firstLine="705"/>
        <w:jc w:val="both"/>
        <w:rPr>
          <w:rStyle w:val="FontStyle30"/>
        </w:rPr>
      </w:pPr>
    </w:p>
    <w:p w:rsidR="001F0821" w:rsidRDefault="001F0821" w:rsidP="00267564">
      <w:pPr>
        <w:widowControl/>
        <w:autoSpaceDE/>
        <w:autoSpaceDN/>
        <w:adjustRightInd/>
        <w:spacing w:before="40" w:after="40"/>
        <w:ind w:left="284"/>
        <w:jc w:val="center"/>
        <w:rPr>
          <w:szCs w:val="20"/>
        </w:rPr>
      </w:pPr>
    </w:p>
    <w:p w:rsidR="0084643D" w:rsidRPr="00267564" w:rsidRDefault="0084643D" w:rsidP="00267564">
      <w:pPr>
        <w:widowControl/>
        <w:autoSpaceDE/>
        <w:autoSpaceDN/>
        <w:adjustRightInd/>
        <w:spacing w:before="40" w:after="40"/>
        <w:ind w:left="284"/>
        <w:jc w:val="center"/>
        <w:rPr>
          <w:b/>
          <w:szCs w:val="20"/>
        </w:rPr>
      </w:pPr>
      <w:r w:rsidRPr="00267564">
        <w:rPr>
          <w:b/>
          <w:szCs w:val="20"/>
        </w:rPr>
        <w:t>Hlava II.</w:t>
      </w:r>
    </w:p>
    <w:p w:rsidR="0084643D" w:rsidRPr="00267564" w:rsidRDefault="0084643D" w:rsidP="00267564">
      <w:pPr>
        <w:widowControl/>
        <w:autoSpaceDE/>
        <w:autoSpaceDN/>
        <w:adjustRightInd/>
        <w:spacing w:before="40" w:after="40"/>
        <w:ind w:left="284"/>
        <w:jc w:val="center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Účel a předmět činnosti</w:t>
      </w:r>
    </w:p>
    <w:p w:rsidR="003A7676" w:rsidRDefault="003A7676" w:rsidP="00CB3676">
      <w:pPr>
        <w:ind w:firstLine="705"/>
        <w:jc w:val="both"/>
        <w:rPr>
          <w:rStyle w:val="FontStyle30"/>
        </w:rPr>
      </w:pPr>
    </w:p>
    <w:p w:rsidR="0084643D" w:rsidRPr="00267564" w:rsidRDefault="0084643D">
      <w:pPr>
        <w:pStyle w:val="Style6"/>
        <w:widowControl/>
        <w:spacing w:before="120" w:line="240" w:lineRule="exac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Článek 3</w:t>
      </w:r>
    </w:p>
    <w:p w:rsidR="0084643D" w:rsidRPr="002F0F13" w:rsidRDefault="0084643D" w:rsidP="00267564">
      <w:pPr>
        <w:spacing w:before="180" w:after="180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bCs/>
          <w:color w:val="151910"/>
          <w:sz w:val="18"/>
          <w:szCs w:val="18"/>
        </w:rPr>
        <w:t>3.1.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> Činnost spolku směřuje k naplnění účelu popsaného v čl.</w:t>
      </w:r>
      <w:r>
        <w:rPr>
          <w:rFonts w:ascii="Tahoma" w:eastAsia="Times New Roman" w:hAnsi="Tahoma" w:cs="Tahoma"/>
          <w:color w:val="151910"/>
          <w:sz w:val="18"/>
          <w:szCs w:val="18"/>
        </w:rPr>
        <w:t>2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>.</w:t>
      </w:r>
      <w:r w:rsidR="00A77F9F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>co by společného zájmu jeho členů.</w:t>
      </w:r>
    </w:p>
    <w:p w:rsidR="0084643D" w:rsidRDefault="00323B1A" w:rsidP="00267564">
      <w:pPr>
        <w:spacing w:before="180" w:after="180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bCs/>
          <w:color w:val="151910"/>
          <w:sz w:val="18"/>
          <w:szCs w:val="18"/>
        </w:rPr>
        <w:t>3</w:t>
      </w:r>
      <w:r w:rsidR="0084643D" w:rsidRPr="00267564">
        <w:rPr>
          <w:rFonts w:ascii="Tahoma" w:eastAsia="Times New Roman" w:hAnsi="Tahoma" w:cs="Tahoma"/>
          <w:bCs/>
          <w:color w:val="151910"/>
          <w:sz w:val="18"/>
          <w:szCs w:val="18"/>
        </w:rPr>
        <w:t>.2.</w:t>
      </w:r>
      <w:r w:rsidR="0084643D"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 Tato veřejně prospěšná činnost </w:t>
      </w:r>
      <w:r w:rsidR="0084643D">
        <w:rPr>
          <w:rFonts w:ascii="Tahoma" w:eastAsia="Times New Roman" w:hAnsi="Tahoma" w:cs="Tahoma"/>
          <w:color w:val="151910"/>
          <w:sz w:val="18"/>
          <w:szCs w:val="18"/>
        </w:rPr>
        <w:t>ČMSJ</w:t>
      </w:r>
      <w:r w:rsidR="0084643D"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 spočívající zejména v</w:t>
      </w:r>
      <w:r w:rsidR="0084643D">
        <w:rPr>
          <w:rFonts w:ascii="Tahoma" w:eastAsia="Times New Roman" w:hAnsi="Tahoma" w:cs="Tahoma"/>
          <w:color w:val="151910"/>
          <w:sz w:val="18"/>
          <w:szCs w:val="18"/>
        </w:rPr>
        <w:t> </w:t>
      </w:r>
      <w:r w:rsidR="0084643D" w:rsidRPr="002F0F13">
        <w:rPr>
          <w:rFonts w:ascii="Tahoma" w:eastAsia="Times New Roman" w:hAnsi="Tahoma" w:cs="Tahoma"/>
          <w:color w:val="151910"/>
          <w:sz w:val="18"/>
          <w:szCs w:val="18"/>
        </w:rPr>
        <w:t>p</w:t>
      </w:r>
      <w:r w:rsidR="0084643D">
        <w:rPr>
          <w:rFonts w:ascii="Tahoma" w:eastAsia="Times New Roman" w:hAnsi="Tahoma" w:cs="Tahoma"/>
          <w:color w:val="151910"/>
          <w:sz w:val="18"/>
          <w:szCs w:val="18"/>
        </w:rPr>
        <w:t>ořádání střeleckých akcí</w:t>
      </w:r>
      <w:r w:rsidR="0084643D"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 branných sportů, v práci s mládeží a ve vzdělávání, školení a osvětě v oblasti brannosti se realizuje tím, že spolek:</w:t>
      </w:r>
    </w:p>
    <w:p w:rsidR="0084643D" w:rsidRPr="00267564" w:rsidRDefault="0084643D" w:rsidP="0084643D">
      <w:pPr>
        <w:pStyle w:val="Style12"/>
        <w:widowControl/>
        <w:spacing w:line="274" w:lineRule="exact"/>
        <w:ind w:left="245"/>
        <w:rPr>
          <w:rFonts w:ascii="Tahoma" w:eastAsia="Times New Roman" w:hAnsi="Tahoma" w:cs="Tahoma"/>
          <w:color w:val="151910"/>
          <w:sz w:val="18"/>
          <w:szCs w:val="18"/>
        </w:rPr>
      </w:pPr>
      <w:r w:rsidRPr="00853539">
        <w:rPr>
          <w:rStyle w:val="FontStyle30"/>
          <w:sz w:val="24"/>
          <w:szCs w:val="24"/>
        </w:rPr>
        <w:t>a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) organizuje pro své členy a veřejnost střelecké akce se zaměřením na praktické a výkonnostní střelby z malorážových, brokových a velkorážních zbraní, </w:t>
      </w:r>
    </w:p>
    <w:p w:rsidR="00323B1A" w:rsidRPr="00267564" w:rsidRDefault="00323B1A" w:rsidP="0084643D">
      <w:pPr>
        <w:pStyle w:val="Style12"/>
        <w:widowControl/>
        <w:spacing w:line="274" w:lineRule="exact"/>
        <w:ind w:left="245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b </w:t>
      </w:r>
      <w:r w:rsidR="0084643D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vydává 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>spolková pravidla a propozice těchto akcí.</w:t>
      </w:r>
    </w:p>
    <w:p w:rsidR="0084643D" w:rsidRPr="00267564" w:rsidRDefault="00323B1A" w:rsidP="0084643D">
      <w:pPr>
        <w:pStyle w:val="Style12"/>
        <w:widowControl/>
        <w:spacing w:line="274" w:lineRule="exact"/>
        <w:ind w:left="245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lastRenderedPageBreak/>
        <w:t>c)</w:t>
      </w:r>
      <w:r w:rsidR="0084643D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 w:rsidR="00A77F9F">
        <w:rPr>
          <w:rFonts w:ascii="Tahoma" w:eastAsia="Times New Roman" w:hAnsi="Tahoma" w:cs="Tahoma"/>
          <w:color w:val="151910"/>
          <w:sz w:val="18"/>
          <w:szCs w:val="18"/>
        </w:rPr>
        <w:t>š</w:t>
      </w:r>
      <w:r w:rsidR="0084643D" w:rsidRPr="00267564">
        <w:rPr>
          <w:rFonts w:ascii="Tahoma" w:eastAsia="Times New Roman" w:hAnsi="Tahoma" w:cs="Tahoma"/>
          <w:color w:val="151910"/>
          <w:sz w:val="18"/>
          <w:szCs w:val="18"/>
        </w:rPr>
        <w:t>kolí rozhodčí a odborné instruktory, uděluje výkonnostní třídy a vede rekordy (pravidla střeleckých disciplín, udělování tříd, školení rozhodčích a vedení evidencí upravuje vnitřní prováděcí předpis),</w:t>
      </w:r>
    </w:p>
    <w:p w:rsidR="0084643D" w:rsidRPr="00267564" w:rsidRDefault="00323B1A" w:rsidP="0084643D">
      <w:pPr>
        <w:pStyle w:val="Style12"/>
        <w:widowControl/>
        <w:spacing w:line="274" w:lineRule="exact"/>
        <w:ind w:left="254" w:hanging="254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d</w:t>
      </w:r>
      <w:r w:rsidR="0084643D" w:rsidRPr="00267564">
        <w:rPr>
          <w:rFonts w:ascii="Tahoma" w:eastAsia="Times New Roman" w:hAnsi="Tahoma" w:cs="Tahoma"/>
          <w:color w:val="151910"/>
          <w:sz w:val="18"/>
          <w:szCs w:val="18"/>
        </w:rPr>
        <w:t>) zvyšuje úroveň znalostí a dovedností v oblasti bezpečného zacházení se střelnými zbraněmi,</w:t>
      </w:r>
    </w:p>
    <w:p w:rsidR="0084643D" w:rsidRPr="00267564" w:rsidRDefault="00323B1A" w:rsidP="0084643D">
      <w:pPr>
        <w:pStyle w:val="Style12"/>
        <w:widowControl/>
        <w:spacing w:line="274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e</w:t>
      </w:r>
      <w:r w:rsidR="0084643D" w:rsidRPr="00267564">
        <w:rPr>
          <w:rFonts w:ascii="Tahoma" w:eastAsia="Times New Roman" w:hAnsi="Tahoma" w:cs="Tahoma"/>
          <w:color w:val="151910"/>
          <w:sz w:val="18"/>
          <w:szCs w:val="18"/>
        </w:rPr>
        <w:t>) organizuje kulturní, branně sportovní a branně technické a jiné akce podle přání a</w:t>
      </w:r>
    </w:p>
    <w:p w:rsidR="0084643D" w:rsidRPr="00267564" w:rsidRDefault="0084643D" w:rsidP="0084643D">
      <w:pPr>
        <w:pStyle w:val="Style12"/>
        <w:widowControl/>
        <w:spacing w:line="274" w:lineRule="exact"/>
        <w:ind w:left="254" w:hanging="254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   rozhodnutí svých členů,</w:t>
      </w:r>
    </w:p>
    <w:p w:rsidR="0084643D" w:rsidRPr="00267564" w:rsidRDefault="00323B1A" w:rsidP="00267564">
      <w:pPr>
        <w:pStyle w:val="Style12"/>
        <w:widowControl/>
        <w:spacing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f</w:t>
      </w:r>
      <w:r w:rsidR="0084643D" w:rsidRPr="00267564">
        <w:rPr>
          <w:rFonts w:ascii="Tahoma" w:eastAsia="Times New Roman" w:hAnsi="Tahoma" w:cs="Tahoma"/>
          <w:color w:val="151910"/>
          <w:sz w:val="18"/>
          <w:szCs w:val="18"/>
        </w:rPr>
        <w:t>) provádí reklamní a osvětovou činnost.</w:t>
      </w:r>
    </w:p>
    <w:p w:rsidR="001D2056" w:rsidRDefault="001D2056" w:rsidP="00267564">
      <w:pPr>
        <w:pStyle w:val="Style11"/>
        <w:widowControl/>
        <w:spacing w:before="34" w:line="240" w:lineRule="auto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84643D" w:rsidRPr="00267564" w:rsidRDefault="00323B1A" w:rsidP="00267564">
      <w:pPr>
        <w:pStyle w:val="Style11"/>
        <w:widowControl/>
        <w:spacing w:before="34"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323B1A">
        <w:rPr>
          <w:rFonts w:ascii="Tahoma" w:eastAsia="Times New Roman" w:hAnsi="Tahoma" w:cs="Tahoma"/>
          <w:iCs/>
          <w:color w:val="151910"/>
          <w:sz w:val="18"/>
          <w:szCs w:val="18"/>
        </w:rPr>
        <w:t>3.3.</w:t>
      </w:r>
      <w:r w:rsidR="0084643D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K zabezpečení svých cílů spolupracuje spolek se státními orgány, jednotkami územní samosprávy a jinými spolky obdobného zaměření a společných zájmů i v zahraničí.</w:t>
      </w:r>
    </w:p>
    <w:p w:rsidR="00323B1A" w:rsidRPr="00267564" w:rsidRDefault="00323B1A" w:rsidP="0084643D">
      <w:pPr>
        <w:spacing w:before="180" w:after="180" w:line="225" w:lineRule="atLeas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3.4. 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Podnikání ani jiná výdělečná činnost nejsou hlavní činností spolku. </w:t>
      </w:r>
    </w:p>
    <w:p w:rsidR="0084643D" w:rsidRPr="00267564" w:rsidRDefault="00323B1A" w:rsidP="0084643D">
      <w:pPr>
        <w:spacing w:before="180" w:after="180" w:line="225" w:lineRule="atLeas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3.5.</w:t>
      </w:r>
      <w:r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>Spolek může vykonávat výdělečnou činnost pouze, je-li jejím účelem podpora hlavní činnosti spolku a hospodárné využití jeho majetku.</w:t>
      </w:r>
    </w:p>
    <w:p w:rsidR="00323B1A" w:rsidRPr="002F0F13" w:rsidRDefault="00323B1A" w:rsidP="00323B1A">
      <w:pPr>
        <w:spacing w:before="180" w:after="180" w:line="225" w:lineRule="atLeas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3.6.</w:t>
      </w:r>
      <w:r w:rsidRPr="00323B1A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>Zisk z činnosti spolku lze použít pouze pro spolkovou činnost včetně správy spolku.</w:t>
      </w:r>
    </w:p>
    <w:p w:rsidR="0084643D" w:rsidRPr="002F0F13" w:rsidRDefault="0084643D" w:rsidP="0084643D">
      <w:pPr>
        <w:spacing w:before="180" w:after="180" w:line="225" w:lineRule="atLeas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</w:p>
    <w:p w:rsidR="001E78B7" w:rsidRPr="00267564" w:rsidRDefault="001E78B7" w:rsidP="00267564">
      <w:pPr>
        <w:widowControl/>
        <w:autoSpaceDE/>
        <w:autoSpaceDN/>
        <w:adjustRightInd/>
        <w:spacing w:before="40" w:after="40"/>
        <w:ind w:left="284"/>
        <w:jc w:val="center"/>
        <w:rPr>
          <w:b/>
          <w:szCs w:val="20"/>
        </w:rPr>
      </w:pPr>
      <w:r w:rsidRPr="00267564">
        <w:rPr>
          <w:b/>
          <w:szCs w:val="20"/>
        </w:rPr>
        <w:t>Hlava III.</w:t>
      </w:r>
    </w:p>
    <w:p w:rsidR="001E78B7" w:rsidRPr="00267564" w:rsidRDefault="001E78B7" w:rsidP="00267564">
      <w:pPr>
        <w:widowControl/>
        <w:autoSpaceDE/>
        <w:autoSpaceDN/>
        <w:adjustRightInd/>
        <w:spacing w:before="40" w:after="40"/>
        <w:ind w:left="284"/>
        <w:jc w:val="center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Členství</w:t>
      </w:r>
      <w:r w:rsidR="00276DBC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 w:rsidR="001F0821" w:rsidRPr="00267564">
        <w:rPr>
          <w:rFonts w:ascii="Tahoma" w:eastAsia="Times New Roman" w:hAnsi="Tahoma" w:cs="Tahoma"/>
          <w:color w:val="151910"/>
          <w:sz w:val="18"/>
          <w:szCs w:val="18"/>
        </w:rPr>
        <w:t>v ČMSJ</w:t>
      </w:r>
    </w:p>
    <w:p w:rsidR="001E78B7" w:rsidRDefault="001E78B7" w:rsidP="00267564">
      <w:pPr>
        <w:widowControl/>
        <w:autoSpaceDE/>
        <w:autoSpaceDN/>
        <w:adjustRightInd/>
        <w:spacing w:before="40" w:after="40"/>
        <w:ind w:left="284"/>
        <w:jc w:val="center"/>
        <w:rPr>
          <w:szCs w:val="20"/>
        </w:rPr>
      </w:pPr>
    </w:p>
    <w:p w:rsidR="001E78B7" w:rsidRPr="00267564" w:rsidRDefault="001E78B7" w:rsidP="00267564">
      <w:pPr>
        <w:pStyle w:val="Style15"/>
        <w:widowControl/>
        <w:spacing w:before="58"/>
        <w:ind w:right="3542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                                                               Článek 4</w:t>
      </w:r>
    </w:p>
    <w:p w:rsidR="0084643D" w:rsidRPr="00853539" w:rsidRDefault="001E78B7" w:rsidP="00267564">
      <w:pPr>
        <w:pStyle w:val="Style6"/>
        <w:widowControl/>
        <w:spacing w:before="120" w:line="240" w:lineRule="exact"/>
        <w:jc w:val="left"/>
        <w:rPr>
          <w:rStyle w:val="FontStyle36"/>
          <w:sz w:val="24"/>
          <w:szCs w:val="24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4.1.</w:t>
      </w:r>
      <w:r>
        <w:rPr>
          <w:rStyle w:val="FontStyle36"/>
          <w:sz w:val="24"/>
          <w:szCs w:val="24"/>
        </w:rPr>
        <w:t xml:space="preserve"> 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>Členství v</w:t>
      </w:r>
      <w:r>
        <w:rPr>
          <w:rFonts w:ascii="Tahoma" w:eastAsia="Times New Roman" w:hAnsi="Tahoma" w:cs="Tahoma"/>
          <w:color w:val="151910"/>
          <w:sz w:val="18"/>
          <w:szCs w:val="18"/>
        </w:rPr>
        <w:t xml:space="preserve"> ČMSJ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 může být řádné nebo čestné.</w:t>
      </w:r>
    </w:p>
    <w:p w:rsidR="00276DBC" w:rsidRPr="002F0F13" w:rsidRDefault="00276DBC" w:rsidP="00276DBC">
      <w:pPr>
        <w:spacing w:before="180" w:after="180" w:line="225" w:lineRule="atLeas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bCs/>
          <w:color w:val="151910"/>
          <w:sz w:val="18"/>
          <w:szCs w:val="18"/>
        </w:rPr>
        <w:t>4.2.</w:t>
      </w:r>
      <w:r w:rsidRPr="002F0F13">
        <w:rPr>
          <w:rFonts w:ascii="Tahoma" w:eastAsia="Times New Roman" w:hAnsi="Tahoma" w:cs="Tahoma"/>
          <w:b/>
          <w:bCs/>
          <w:color w:val="151910"/>
          <w:sz w:val="18"/>
          <w:szCs w:val="18"/>
        </w:rPr>
        <w:t> 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Ve vnitřním životě </w:t>
      </w:r>
      <w:r>
        <w:rPr>
          <w:rFonts w:ascii="Tahoma" w:eastAsia="Times New Roman" w:hAnsi="Tahoma" w:cs="Tahoma"/>
          <w:color w:val="151910"/>
          <w:sz w:val="18"/>
          <w:szCs w:val="18"/>
        </w:rPr>
        <w:t xml:space="preserve">ČMSJ 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 jsou si všichni řádní členové </w:t>
      </w:r>
      <w:r>
        <w:rPr>
          <w:rFonts w:ascii="Tahoma" w:eastAsia="Times New Roman" w:hAnsi="Tahoma" w:cs="Tahoma"/>
          <w:color w:val="151910"/>
          <w:sz w:val="18"/>
          <w:szCs w:val="18"/>
        </w:rPr>
        <w:t>spolku</w:t>
      </w:r>
      <w:r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 rovni ve svých právech a povinnostech. Omezení práv stanoví zákon a v jeho mezích tyto stanovy.</w:t>
      </w:r>
    </w:p>
    <w:p w:rsidR="00276DBC" w:rsidRPr="002F0F13" w:rsidRDefault="006C6501" w:rsidP="00276DBC">
      <w:pPr>
        <w:spacing w:before="180" w:after="180" w:line="225" w:lineRule="atLeas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bCs/>
          <w:color w:val="151910"/>
          <w:sz w:val="18"/>
          <w:szCs w:val="18"/>
        </w:rPr>
        <w:t>4.3</w:t>
      </w:r>
      <w:r w:rsidR="00276DBC" w:rsidRPr="00267564">
        <w:rPr>
          <w:rFonts w:ascii="Tahoma" w:eastAsia="Times New Roman" w:hAnsi="Tahoma" w:cs="Tahoma"/>
          <w:bCs/>
          <w:color w:val="151910"/>
          <w:sz w:val="18"/>
          <w:szCs w:val="18"/>
        </w:rPr>
        <w:t>.</w:t>
      </w:r>
      <w:r w:rsidR="00276DBC" w:rsidRPr="002F0F13">
        <w:rPr>
          <w:rFonts w:ascii="Tahoma" w:eastAsia="Times New Roman" w:hAnsi="Tahoma" w:cs="Tahoma"/>
          <w:b/>
          <w:bCs/>
          <w:color w:val="151910"/>
          <w:sz w:val="18"/>
          <w:szCs w:val="18"/>
        </w:rPr>
        <w:t> </w:t>
      </w:r>
      <w:r w:rsidR="00276DBC" w:rsidRPr="002F0F13">
        <w:rPr>
          <w:rFonts w:ascii="Tahoma" w:eastAsia="Times New Roman" w:hAnsi="Tahoma" w:cs="Tahoma"/>
          <w:color w:val="151910"/>
          <w:sz w:val="18"/>
          <w:szCs w:val="18"/>
        </w:rPr>
        <w:t>Řádné členství</w:t>
      </w:r>
    </w:p>
    <w:p w:rsidR="00276DBC" w:rsidRDefault="006C6501" w:rsidP="00276DBC">
      <w:pPr>
        <w:spacing w:before="180" w:after="180" w:line="225" w:lineRule="atLeas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4.3.1. </w:t>
      </w:r>
      <w:r w:rsidR="00276DBC" w:rsidRPr="002F0F13">
        <w:rPr>
          <w:rFonts w:ascii="Tahoma" w:eastAsia="Times New Roman" w:hAnsi="Tahoma" w:cs="Tahoma"/>
          <w:color w:val="151910"/>
          <w:sz w:val="18"/>
          <w:szCs w:val="18"/>
        </w:rPr>
        <w:t xml:space="preserve">Řádným členem </w:t>
      </w:r>
      <w:r w:rsidR="00276DBC">
        <w:rPr>
          <w:rFonts w:ascii="Tahoma" w:eastAsia="Times New Roman" w:hAnsi="Tahoma" w:cs="Tahoma"/>
          <w:color w:val="151910"/>
          <w:sz w:val="18"/>
          <w:szCs w:val="18"/>
        </w:rPr>
        <w:t xml:space="preserve">ČMSJ se mohou stát: </w:t>
      </w:r>
    </w:p>
    <w:p w:rsidR="00CB7781" w:rsidRDefault="00276DBC" w:rsidP="00276DBC">
      <w:pPr>
        <w:pStyle w:val="Style17"/>
        <w:widowControl/>
        <w:numPr>
          <w:ilvl w:val="0"/>
          <w:numId w:val="6"/>
        </w:numPr>
        <w:tabs>
          <w:tab w:val="left" w:pos="245"/>
        </w:tabs>
        <w:spacing w:line="274" w:lineRule="exact"/>
        <w:ind w:left="245" w:hanging="245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občané České republiky nebo cizí státní příslušníci bez rozdílu rasy, národnosti, pohlaví, původu, náboženství a sociálního postavení, kteří souhlasí</w:t>
      </w:r>
      <w:r w:rsidR="00CB7781">
        <w:rPr>
          <w:rFonts w:ascii="Tahoma" w:eastAsia="Times New Roman" w:hAnsi="Tahoma" w:cs="Tahoma"/>
          <w:color w:val="151910"/>
          <w:sz w:val="18"/>
          <w:szCs w:val="18"/>
        </w:rPr>
        <w:t xml:space="preserve"> se:</w:t>
      </w:r>
    </w:p>
    <w:p w:rsidR="00CB7781" w:rsidRDefault="00CB7781" w:rsidP="00267564">
      <w:pPr>
        <w:pStyle w:val="Style17"/>
        <w:widowControl/>
        <w:tabs>
          <w:tab w:val="left" w:pos="245"/>
        </w:tabs>
        <w:spacing w:line="274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    - </w:t>
      </w:r>
      <w:r w:rsidR="00276DBC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stanovami spolku </w:t>
      </w:r>
    </w:p>
    <w:p w:rsidR="00CB7781" w:rsidRDefault="00CB7781" w:rsidP="00267564">
      <w:pPr>
        <w:pStyle w:val="Style17"/>
        <w:widowControl/>
        <w:tabs>
          <w:tab w:val="left" w:pos="245"/>
        </w:tabs>
        <w:spacing w:line="274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    - podporují činnost ČMSJ a mají zájem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o předmět činnosti spolku</w:t>
      </w:r>
    </w:p>
    <w:p w:rsidR="00276DBC" w:rsidRPr="00267564" w:rsidRDefault="00CB7781" w:rsidP="00267564">
      <w:pPr>
        <w:pStyle w:val="Style17"/>
        <w:widowControl/>
        <w:tabs>
          <w:tab w:val="left" w:pos="245"/>
        </w:tabs>
        <w:spacing w:line="274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    - jsou evidování v ČMSJ</w:t>
      </w:r>
    </w:p>
    <w:p w:rsidR="00276DBC" w:rsidRDefault="00276DBC" w:rsidP="00276DBC">
      <w:pPr>
        <w:spacing w:before="180" w:after="180" w:line="225" w:lineRule="atLeas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b) 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>tuzemské právnické osoby a to za podmínek sjednaných v individuální dohodě se spolkem</w:t>
      </w:r>
      <w:r>
        <w:rPr>
          <w:rFonts w:ascii="Tahoma" w:eastAsia="Times New Roman" w:hAnsi="Tahoma" w:cs="Tahoma"/>
          <w:color w:val="151910"/>
          <w:sz w:val="18"/>
          <w:szCs w:val="18"/>
        </w:rPr>
        <w:t>.</w:t>
      </w:r>
    </w:p>
    <w:p w:rsidR="00276DBC" w:rsidRDefault="006C6501" w:rsidP="00276DBC">
      <w:pPr>
        <w:spacing w:before="180" w:after="180" w:line="225" w:lineRule="atLeas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4.3.2.</w:t>
      </w:r>
      <w:r w:rsidR="00861BE8">
        <w:rPr>
          <w:rFonts w:ascii="Tahoma" w:eastAsia="Times New Roman" w:hAnsi="Tahoma" w:cs="Tahoma"/>
          <w:color w:val="151910"/>
          <w:sz w:val="18"/>
          <w:szCs w:val="18"/>
        </w:rPr>
        <w:t xml:space="preserve"> n</w:t>
      </w:r>
      <w:r w:rsidR="00CB7781">
        <w:rPr>
          <w:rFonts w:ascii="Tahoma" w:eastAsia="Times New Roman" w:hAnsi="Tahoma" w:cs="Tahoma"/>
          <w:color w:val="151910"/>
          <w:sz w:val="18"/>
          <w:szCs w:val="18"/>
        </w:rPr>
        <w:t>a členství v ČMSJ není právní nárok</w:t>
      </w:r>
      <w:r w:rsidR="00861BE8">
        <w:rPr>
          <w:rFonts w:ascii="Tahoma" w:eastAsia="Times New Roman" w:hAnsi="Tahoma" w:cs="Tahoma"/>
          <w:color w:val="151910"/>
          <w:sz w:val="18"/>
          <w:szCs w:val="18"/>
        </w:rPr>
        <w:t>.</w:t>
      </w:r>
    </w:p>
    <w:p w:rsidR="00861BE8" w:rsidRPr="00267564" w:rsidRDefault="006C6501" w:rsidP="00267564">
      <w:pPr>
        <w:pStyle w:val="Style11"/>
        <w:widowControl/>
        <w:spacing w:before="34" w:line="360" w:lineRule="auto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4.3.3</w:t>
      </w:r>
      <w:r w:rsidR="00861BE8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Členství ve spolku vzniká rozhodnutím </w:t>
      </w:r>
      <w:r w:rsidR="00A77F9F">
        <w:rPr>
          <w:rFonts w:ascii="Tahoma" w:eastAsia="Times New Roman" w:hAnsi="Tahoma" w:cs="Tahoma"/>
          <w:color w:val="151910"/>
          <w:sz w:val="18"/>
          <w:szCs w:val="18"/>
        </w:rPr>
        <w:t>výboru</w:t>
      </w:r>
      <w:r w:rsidR="00861BE8" w:rsidRPr="00267564">
        <w:rPr>
          <w:rFonts w:ascii="Tahoma" w:eastAsia="Times New Roman" w:hAnsi="Tahoma" w:cs="Tahoma"/>
          <w:color w:val="151910"/>
          <w:sz w:val="18"/>
          <w:szCs w:val="18"/>
        </w:rPr>
        <w:t>, uhrazením základního členského vkladu a případně dalších členských příspěvků.</w:t>
      </w:r>
      <w:r w:rsidR="0080342B" w:rsidRPr="0080342B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 w:rsidR="0080342B">
        <w:rPr>
          <w:rFonts w:ascii="Tahoma" w:eastAsia="Times New Roman" w:hAnsi="Tahoma" w:cs="Tahoma"/>
          <w:color w:val="151910"/>
          <w:sz w:val="18"/>
          <w:szCs w:val="18"/>
        </w:rPr>
        <w:t>D</w:t>
      </w:r>
      <w:r w:rsidR="0080342B" w:rsidRPr="00C17EBF">
        <w:rPr>
          <w:rFonts w:ascii="Tahoma" w:eastAsia="Times New Roman" w:hAnsi="Tahoma" w:cs="Tahoma"/>
          <w:color w:val="151910"/>
          <w:sz w:val="18"/>
          <w:szCs w:val="18"/>
        </w:rPr>
        <w:t>okladem o členství ve spolku je „ Členský průkaz“.</w:t>
      </w:r>
    </w:p>
    <w:p w:rsidR="00861BE8" w:rsidRPr="00267564" w:rsidRDefault="006C6501" w:rsidP="00267564">
      <w:pPr>
        <w:pStyle w:val="Style11"/>
        <w:widowControl/>
        <w:spacing w:before="24" w:line="36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4.4.</w:t>
      </w:r>
      <w:r w:rsidR="00861BE8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 </w:t>
      </w:r>
      <w:r>
        <w:rPr>
          <w:rFonts w:ascii="Tahoma" w:eastAsia="Times New Roman" w:hAnsi="Tahoma" w:cs="Tahoma"/>
          <w:iCs/>
          <w:color w:val="151910"/>
          <w:sz w:val="18"/>
          <w:szCs w:val="18"/>
        </w:rPr>
        <w:t>Zánik řádného členství</w:t>
      </w:r>
    </w:p>
    <w:p w:rsidR="00861BE8" w:rsidRPr="00267564" w:rsidRDefault="006C6501" w:rsidP="00267564">
      <w:pPr>
        <w:pStyle w:val="Style11"/>
        <w:widowControl/>
        <w:spacing w:before="24" w:line="283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4.4.1 Řádné členství zaniká:</w:t>
      </w:r>
    </w:p>
    <w:p w:rsidR="00861BE8" w:rsidRPr="00267564" w:rsidRDefault="00861BE8" w:rsidP="00267564">
      <w:pPr>
        <w:pStyle w:val="Style17"/>
        <w:widowControl/>
        <w:numPr>
          <w:ilvl w:val="0"/>
          <w:numId w:val="7"/>
        </w:numPr>
        <w:tabs>
          <w:tab w:val="left" w:pos="254"/>
        </w:tabs>
        <w:spacing w:line="278" w:lineRule="exact"/>
        <w:ind w:left="284" w:hanging="284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nezaplacením členských příspěvků do </w:t>
      </w:r>
      <w:r w:rsidR="00AD717B">
        <w:rPr>
          <w:rFonts w:ascii="Tahoma" w:eastAsia="Times New Roman" w:hAnsi="Tahoma" w:cs="Tahoma"/>
          <w:color w:val="151910"/>
          <w:sz w:val="18"/>
          <w:szCs w:val="18"/>
        </w:rPr>
        <w:t>15.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>2.  následující</w:t>
      </w:r>
      <w:r w:rsidR="00AD717B">
        <w:rPr>
          <w:rFonts w:ascii="Tahoma" w:eastAsia="Times New Roman" w:hAnsi="Tahoma" w:cs="Tahoma"/>
          <w:color w:val="151910"/>
          <w:sz w:val="18"/>
          <w:szCs w:val="18"/>
        </w:rPr>
        <w:t>ho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rok</w:t>
      </w:r>
      <w:r w:rsidR="00AD717B">
        <w:rPr>
          <w:rFonts w:ascii="Tahoma" w:eastAsia="Times New Roman" w:hAnsi="Tahoma" w:cs="Tahoma"/>
          <w:color w:val="151910"/>
          <w:sz w:val="18"/>
          <w:szCs w:val="18"/>
        </w:rPr>
        <w:t>u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>,</w:t>
      </w:r>
      <w:r w:rsidR="006038EF">
        <w:rPr>
          <w:rFonts w:ascii="Tahoma" w:eastAsia="Times New Roman" w:hAnsi="Tahoma" w:cs="Tahoma"/>
          <w:color w:val="151910"/>
          <w:sz w:val="18"/>
          <w:szCs w:val="18"/>
        </w:rPr>
        <w:t xml:space="preserve"> nebo </w:t>
      </w:r>
      <w:r w:rsidR="006038EF" w:rsidRPr="002F0F13">
        <w:rPr>
          <w:rFonts w:ascii="Tahoma" w:eastAsia="Times New Roman" w:hAnsi="Tahoma" w:cs="Tahoma"/>
          <w:color w:val="414739"/>
          <w:sz w:val="18"/>
          <w:szCs w:val="18"/>
        </w:rPr>
        <w:t xml:space="preserve">v přiměřené lhůtě určené spolkem </w:t>
      </w:r>
      <w:r w:rsidR="006038EF">
        <w:rPr>
          <w:rFonts w:ascii="Tahoma" w:eastAsia="Times New Roman" w:hAnsi="Tahoma" w:cs="Tahoma"/>
          <w:color w:val="414739"/>
          <w:sz w:val="18"/>
          <w:szCs w:val="18"/>
        </w:rPr>
        <w:t xml:space="preserve"> </w:t>
      </w:r>
      <w:r w:rsidR="006038EF" w:rsidRPr="002F0F13">
        <w:rPr>
          <w:rFonts w:ascii="Tahoma" w:eastAsia="Times New Roman" w:hAnsi="Tahoma" w:cs="Tahoma"/>
          <w:color w:val="414739"/>
          <w:sz w:val="18"/>
          <w:szCs w:val="18"/>
        </w:rPr>
        <w:t>dodatečně ve výzvě k</w:t>
      </w:r>
      <w:r w:rsidR="006038EF">
        <w:rPr>
          <w:rFonts w:ascii="Tahoma" w:eastAsia="Times New Roman" w:hAnsi="Tahoma" w:cs="Tahoma"/>
          <w:color w:val="414739"/>
          <w:sz w:val="18"/>
          <w:szCs w:val="18"/>
        </w:rPr>
        <w:t> </w:t>
      </w:r>
      <w:r w:rsidR="006038EF" w:rsidRPr="002F0F13">
        <w:rPr>
          <w:rFonts w:ascii="Tahoma" w:eastAsia="Times New Roman" w:hAnsi="Tahoma" w:cs="Tahoma"/>
          <w:color w:val="414739"/>
          <w:sz w:val="18"/>
          <w:szCs w:val="18"/>
        </w:rPr>
        <w:t>zaplacení</w:t>
      </w:r>
      <w:r w:rsidR="006038EF">
        <w:rPr>
          <w:rFonts w:ascii="Tahoma" w:eastAsia="Times New Roman" w:hAnsi="Tahoma" w:cs="Tahoma"/>
          <w:color w:val="414739"/>
          <w:sz w:val="18"/>
          <w:szCs w:val="18"/>
        </w:rPr>
        <w:t>,</w:t>
      </w:r>
    </w:p>
    <w:p w:rsidR="00861BE8" w:rsidRPr="00267564" w:rsidRDefault="006038EF" w:rsidP="00861BE8">
      <w:pPr>
        <w:pStyle w:val="Style17"/>
        <w:widowControl/>
        <w:numPr>
          <w:ilvl w:val="0"/>
          <w:numId w:val="7"/>
        </w:numPr>
        <w:tabs>
          <w:tab w:val="left" w:pos="254"/>
        </w:tabs>
        <w:spacing w:line="278" w:lineRule="exact"/>
        <w:ind w:left="254" w:hanging="254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vyloučením, </w:t>
      </w:r>
      <w:r w:rsidR="00861BE8" w:rsidRPr="00267564">
        <w:rPr>
          <w:rFonts w:ascii="Tahoma" w:eastAsia="Times New Roman" w:hAnsi="Tahoma" w:cs="Tahoma"/>
          <w:color w:val="151910"/>
          <w:sz w:val="18"/>
          <w:szCs w:val="18"/>
        </w:rPr>
        <w:t>neplní-li člen prokazatelně své povinnosti nebo poškodil-li svým jednáním spolek,</w:t>
      </w:r>
      <w:r w:rsidRPr="006038EF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 w:rsidRPr="00C17EBF">
        <w:rPr>
          <w:rFonts w:ascii="Tahoma" w:eastAsia="Times New Roman" w:hAnsi="Tahoma" w:cs="Tahoma"/>
          <w:color w:val="151910"/>
          <w:sz w:val="18"/>
          <w:szCs w:val="18"/>
        </w:rPr>
        <w:t>rozhodnutím ústřední rady</w:t>
      </w:r>
      <w:r>
        <w:rPr>
          <w:rFonts w:ascii="Tahoma" w:eastAsia="Times New Roman" w:hAnsi="Tahoma" w:cs="Tahoma"/>
          <w:color w:val="151910"/>
          <w:sz w:val="18"/>
          <w:szCs w:val="18"/>
        </w:rPr>
        <w:t>,</w:t>
      </w:r>
    </w:p>
    <w:p w:rsidR="00861BE8" w:rsidRPr="00267564" w:rsidRDefault="00861BE8" w:rsidP="00861BE8">
      <w:pPr>
        <w:pStyle w:val="Style17"/>
        <w:widowControl/>
        <w:numPr>
          <w:ilvl w:val="0"/>
          <w:numId w:val="7"/>
        </w:numPr>
        <w:tabs>
          <w:tab w:val="left" w:pos="254"/>
        </w:tabs>
        <w:spacing w:line="269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vystoupením</w:t>
      </w:r>
      <w:r w:rsidR="006038EF">
        <w:rPr>
          <w:rFonts w:ascii="Tahoma" w:eastAsia="Times New Roman" w:hAnsi="Tahoma" w:cs="Tahoma"/>
          <w:color w:val="151910"/>
          <w:sz w:val="18"/>
          <w:szCs w:val="18"/>
        </w:rPr>
        <w:t>,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písemně oznámeným ústřední radě,</w:t>
      </w:r>
    </w:p>
    <w:p w:rsidR="00861BE8" w:rsidRDefault="00861BE8" w:rsidP="00861BE8">
      <w:pPr>
        <w:pStyle w:val="Style17"/>
        <w:widowControl/>
        <w:numPr>
          <w:ilvl w:val="0"/>
          <w:numId w:val="7"/>
        </w:numPr>
        <w:tabs>
          <w:tab w:val="left" w:pos="254"/>
        </w:tabs>
        <w:spacing w:before="5" w:line="269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úmrtím.</w:t>
      </w:r>
    </w:p>
    <w:p w:rsidR="00174BB5" w:rsidRPr="00267564" w:rsidRDefault="006C6501" w:rsidP="00861BE8">
      <w:pPr>
        <w:pStyle w:val="Style17"/>
        <w:widowControl/>
        <w:numPr>
          <w:ilvl w:val="0"/>
          <w:numId w:val="7"/>
        </w:numPr>
        <w:tabs>
          <w:tab w:val="left" w:pos="254"/>
        </w:tabs>
        <w:spacing w:before="5" w:line="269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z</w:t>
      </w:r>
      <w:r w:rsidR="00174BB5">
        <w:rPr>
          <w:rFonts w:ascii="Tahoma" w:eastAsia="Times New Roman" w:hAnsi="Tahoma" w:cs="Tahoma"/>
          <w:color w:val="151910"/>
          <w:sz w:val="18"/>
          <w:szCs w:val="18"/>
        </w:rPr>
        <w:t>ánikem ČMSJ.</w:t>
      </w:r>
    </w:p>
    <w:p w:rsidR="00861BE8" w:rsidRPr="00267564" w:rsidRDefault="00861BE8" w:rsidP="00861BE8">
      <w:pPr>
        <w:pStyle w:val="Style8"/>
        <w:widowControl/>
        <w:spacing w:line="269" w:lineRule="exact"/>
        <w:ind w:firstLine="298"/>
        <w:rPr>
          <w:rFonts w:ascii="Tahoma" w:eastAsia="Times New Roman" w:hAnsi="Tahoma" w:cs="Tahoma"/>
          <w:color w:val="151910"/>
          <w:sz w:val="18"/>
          <w:szCs w:val="18"/>
        </w:rPr>
      </w:pPr>
    </w:p>
    <w:p w:rsidR="00861BE8" w:rsidRPr="00267564" w:rsidRDefault="006C6501" w:rsidP="00267564">
      <w:pPr>
        <w:pStyle w:val="Style8"/>
        <w:widowControl/>
        <w:spacing w:line="269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4.4.2. </w:t>
      </w:r>
      <w:r w:rsidR="00861BE8" w:rsidRPr="00267564">
        <w:rPr>
          <w:rFonts w:ascii="Tahoma" w:eastAsia="Times New Roman" w:hAnsi="Tahoma" w:cs="Tahoma"/>
          <w:color w:val="151910"/>
          <w:sz w:val="18"/>
          <w:szCs w:val="18"/>
        </w:rPr>
        <w:t>Člen, jehož členství zaniklo, nemá nárok na vrácení základního členského vkladu a členského příspěvku.</w:t>
      </w:r>
    </w:p>
    <w:p w:rsidR="00861BE8" w:rsidRDefault="00861BE8" w:rsidP="00861BE8">
      <w:pPr>
        <w:pStyle w:val="Style11"/>
        <w:widowControl/>
        <w:spacing w:before="24" w:line="283" w:lineRule="exact"/>
        <w:ind w:firstLine="691"/>
        <w:rPr>
          <w:rStyle w:val="FontStyle31"/>
          <w:i w:val="0"/>
          <w:sz w:val="24"/>
          <w:szCs w:val="24"/>
        </w:rPr>
      </w:pPr>
    </w:p>
    <w:p w:rsidR="006C6501" w:rsidRPr="00267564" w:rsidRDefault="006C6501" w:rsidP="00267564">
      <w:pPr>
        <w:pStyle w:val="Style15"/>
        <w:widowControl/>
        <w:spacing w:before="58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lastRenderedPageBreak/>
        <w:t>Článek 5</w:t>
      </w:r>
    </w:p>
    <w:p w:rsidR="006038EF" w:rsidRPr="00267564" w:rsidRDefault="006038EF" w:rsidP="006038EF">
      <w:pPr>
        <w:pStyle w:val="Style15"/>
        <w:widowControl/>
        <w:spacing w:before="67"/>
        <w:ind w:left="3706" w:right="371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Čestné členství</w:t>
      </w:r>
    </w:p>
    <w:p w:rsidR="006038EF" w:rsidRPr="00267564" w:rsidRDefault="006038EF" w:rsidP="006038EF">
      <w:pPr>
        <w:pStyle w:val="Style15"/>
        <w:widowControl/>
        <w:spacing w:before="67"/>
        <w:ind w:left="3706" w:right="3710"/>
        <w:rPr>
          <w:rFonts w:ascii="Tahoma" w:eastAsia="Times New Roman" w:hAnsi="Tahoma" w:cs="Tahoma"/>
          <w:color w:val="151910"/>
          <w:sz w:val="18"/>
          <w:szCs w:val="18"/>
        </w:rPr>
      </w:pPr>
    </w:p>
    <w:p w:rsidR="006038EF" w:rsidRPr="00267564" w:rsidRDefault="006C6501" w:rsidP="00267564">
      <w:pPr>
        <w:pStyle w:val="Style11"/>
        <w:widowControl/>
        <w:spacing w:before="24" w:line="283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5</w:t>
      </w:r>
      <w:r w:rsidR="00017A4A">
        <w:rPr>
          <w:rFonts w:ascii="Tahoma" w:eastAsia="Times New Roman" w:hAnsi="Tahoma" w:cs="Tahoma"/>
          <w:iCs/>
          <w:color w:val="151910"/>
          <w:sz w:val="18"/>
          <w:szCs w:val="18"/>
        </w:rPr>
        <w:t>.1.</w:t>
      </w:r>
      <w:r w:rsidR="006038EF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 Čestné členství může být uděleno za mimořádné zásluhy o rozvoj spolku v souladu s </w:t>
      </w:r>
      <w:r w:rsidR="006038EF" w:rsidRPr="002F0F13">
        <w:rPr>
          <w:rFonts w:ascii="Tahoma" w:eastAsia="Times New Roman" w:hAnsi="Tahoma" w:cs="Tahoma"/>
          <w:color w:val="151910"/>
          <w:sz w:val="18"/>
          <w:szCs w:val="18"/>
        </w:rPr>
        <w:t>článkem 4</w:t>
      </w:r>
      <w:r>
        <w:rPr>
          <w:rFonts w:ascii="Tahoma" w:eastAsia="Times New Roman" w:hAnsi="Tahoma" w:cs="Tahoma"/>
          <w:color w:val="151910"/>
          <w:sz w:val="18"/>
          <w:szCs w:val="18"/>
        </w:rPr>
        <w:t>.</w:t>
      </w:r>
    </w:p>
    <w:p w:rsidR="006038EF" w:rsidRPr="00267564" w:rsidRDefault="006C6501" w:rsidP="00267564">
      <w:pPr>
        <w:pStyle w:val="Style15"/>
        <w:widowControl/>
        <w:spacing w:before="163" w:line="283" w:lineRule="exact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5</w:t>
      </w:r>
      <w:r w:rsidR="00017A4A">
        <w:rPr>
          <w:rFonts w:ascii="Tahoma" w:eastAsia="Times New Roman" w:hAnsi="Tahoma" w:cs="Tahoma"/>
          <w:iCs/>
          <w:color w:val="151910"/>
          <w:sz w:val="18"/>
          <w:szCs w:val="18"/>
        </w:rPr>
        <w:t>.2.</w:t>
      </w:r>
      <w:r w:rsidR="006038EF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Čestní členové:</w:t>
      </w:r>
    </w:p>
    <w:p w:rsidR="006038EF" w:rsidRPr="00267564" w:rsidRDefault="006038EF" w:rsidP="006038EF">
      <w:pPr>
        <w:pStyle w:val="Style17"/>
        <w:widowControl/>
        <w:numPr>
          <w:ilvl w:val="0"/>
          <w:numId w:val="10"/>
        </w:numPr>
        <w:tabs>
          <w:tab w:val="left" w:pos="240"/>
        </w:tabs>
        <w:spacing w:line="283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mohou volit a mohou být voleni do klubových orgánů,</w:t>
      </w:r>
    </w:p>
    <w:p w:rsidR="006038EF" w:rsidRPr="00267564" w:rsidRDefault="006038EF" w:rsidP="00267564">
      <w:pPr>
        <w:pStyle w:val="Style17"/>
        <w:widowControl/>
        <w:numPr>
          <w:ilvl w:val="0"/>
          <w:numId w:val="10"/>
        </w:numPr>
        <w:tabs>
          <w:tab w:val="left" w:pos="240"/>
        </w:tabs>
        <w:spacing w:line="360" w:lineRule="auto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jsou osvobozeni od placení členských příspěvků.</w:t>
      </w:r>
    </w:p>
    <w:p w:rsidR="006038EF" w:rsidRPr="00267564" w:rsidRDefault="006C6501" w:rsidP="00267564">
      <w:pPr>
        <w:pStyle w:val="Style15"/>
        <w:widowControl/>
        <w:spacing w:before="67" w:line="360" w:lineRule="auto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5</w:t>
      </w:r>
      <w:r w:rsidR="00017A4A">
        <w:rPr>
          <w:rFonts w:ascii="Tahoma" w:eastAsia="Times New Roman" w:hAnsi="Tahoma" w:cs="Tahoma"/>
          <w:iCs/>
          <w:color w:val="151910"/>
          <w:sz w:val="18"/>
          <w:szCs w:val="18"/>
        </w:rPr>
        <w:t>.3.</w:t>
      </w:r>
      <w:r w:rsidR="006038EF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 O udělení Čestného členství a jeho případném odnětí rozhoduje </w:t>
      </w:r>
      <w:r w:rsidR="000B5B97">
        <w:rPr>
          <w:rFonts w:ascii="Tahoma" w:eastAsia="Times New Roman" w:hAnsi="Tahoma" w:cs="Tahoma"/>
          <w:color w:val="151910"/>
          <w:sz w:val="18"/>
          <w:szCs w:val="18"/>
        </w:rPr>
        <w:t>výbor</w:t>
      </w:r>
      <w:r w:rsidR="006038EF" w:rsidRPr="00267564">
        <w:rPr>
          <w:rFonts w:ascii="Tahoma" w:eastAsia="Times New Roman" w:hAnsi="Tahoma" w:cs="Tahoma"/>
          <w:color w:val="151910"/>
          <w:sz w:val="18"/>
          <w:szCs w:val="18"/>
        </w:rPr>
        <w:t>.</w:t>
      </w:r>
    </w:p>
    <w:p w:rsidR="00AD717B" w:rsidRPr="00267564" w:rsidRDefault="00AD717B" w:rsidP="00861BE8">
      <w:pPr>
        <w:pStyle w:val="Style11"/>
        <w:widowControl/>
        <w:spacing w:before="24" w:line="283" w:lineRule="exact"/>
        <w:ind w:firstLine="691"/>
        <w:rPr>
          <w:rFonts w:ascii="Tahoma" w:eastAsia="Times New Roman" w:hAnsi="Tahoma" w:cs="Tahoma"/>
          <w:color w:val="151910"/>
          <w:sz w:val="18"/>
          <w:szCs w:val="18"/>
        </w:rPr>
      </w:pPr>
    </w:p>
    <w:p w:rsidR="006C6501" w:rsidRPr="00267564" w:rsidRDefault="006C6501" w:rsidP="00267564">
      <w:pPr>
        <w:pStyle w:val="Style15"/>
        <w:widowControl/>
        <w:spacing w:before="58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Článek 6</w:t>
      </w:r>
    </w:p>
    <w:p w:rsidR="00AD717B" w:rsidRPr="00267564" w:rsidRDefault="00017A4A" w:rsidP="00267564">
      <w:pPr>
        <w:pStyle w:val="Style11"/>
        <w:widowControl/>
        <w:spacing w:before="24" w:line="283" w:lineRule="exact"/>
        <w:ind w:firstLine="0"/>
        <w:jc w:val="center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Evidence členů</w:t>
      </w:r>
    </w:p>
    <w:p w:rsidR="0080342B" w:rsidRPr="00267564" w:rsidRDefault="0080342B" w:rsidP="00267564">
      <w:pPr>
        <w:pStyle w:val="Style11"/>
        <w:widowControl/>
        <w:spacing w:before="24" w:line="283" w:lineRule="exact"/>
        <w:ind w:firstLine="0"/>
        <w:jc w:val="center"/>
        <w:rPr>
          <w:rFonts w:ascii="Tahoma" w:eastAsia="Times New Roman" w:hAnsi="Tahoma" w:cs="Tahoma"/>
          <w:color w:val="151910"/>
          <w:sz w:val="18"/>
          <w:szCs w:val="18"/>
        </w:rPr>
      </w:pPr>
    </w:p>
    <w:p w:rsidR="00F24133" w:rsidRPr="00267564" w:rsidRDefault="006C6501" w:rsidP="00267564">
      <w:pPr>
        <w:pStyle w:val="Odstavec"/>
        <w:spacing w:line="360" w:lineRule="auto"/>
        <w:rPr>
          <w:rFonts w:ascii="Tahoma" w:eastAsia="Times New Roman" w:hAnsi="Tahoma" w:cs="Tahoma"/>
          <w:color w:val="15191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6</w:t>
      </w:r>
      <w:r w:rsidR="0080342B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.1.</w:t>
      </w:r>
      <w:r w:rsidR="00F24133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 Spolek vede seznam členů. Seznam členů může být veden i v elektronické podobě.</w:t>
      </w:r>
    </w:p>
    <w:p w:rsidR="00F24133" w:rsidRPr="00267564" w:rsidRDefault="006C6501" w:rsidP="00267564">
      <w:pPr>
        <w:pStyle w:val="Odstavec"/>
        <w:spacing w:line="360" w:lineRule="auto"/>
        <w:rPr>
          <w:rFonts w:ascii="Tahoma" w:eastAsia="Times New Roman" w:hAnsi="Tahoma" w:cs="Tahoma"/>
          <w:color w:val="15191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6</w:t>
      </w:r>
      <w:r w:rsidR="0080342B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.2.</w:t>
      </w:r>
      <w:r w:rsidR="00F24133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 Zápisy a výmazy v seznamu členů provádí tajemník.</w:t>
      </w:r>
    </w:p>
    <w:p w:rsidR="00F24133" w:rsidRDefault="006C6501">
      <w:pPr>
        <w:pStyle w:val="Odstavec"/>
        <w:rPr>
          <w:rFonts w:ascii="Tahoma" w:eastAsia="Times New Roman" w:hAnsi="Tahoma" w:cs="Tahoma"/>
          <w:color w:val="15191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6</w:t>
      </w:r>
      <w:r w:rsidR="0080342B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.3.</w:t>
      </w:r>
      <w:r w:rsidR="00F24133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 V seznamu členů se o členovi vedou tyto údaje: jméno, rodné číslo, adresa trvalého bydliště, funkce v ČMSJ, číslo zbrojního průkazu, fotografie, poštovní doručovací adresa, elektronická doručovací adresa a telefonní kontakt.</w:t>
      </w:r>
    </w:p>
    <w:p w:rsidR="001A2EFE" w:rsidRPr="00267564" w:rsidRDefault="001A2EFE">
      <w:pPr>
        <w:pStyle w:val="Odstavec"/>
        <w:rPr>
          <w:rFonts w:ascii="Tahoma" w:eastAsia="Times New Roman" w:hAnsi="Tahoma" w:cs="Tahoma"/>
          <w:color w:val="151910"/>
          <w:sz w:val="18"/>
          <w:szCs w:val="18"/>
          <w:lang w:eastAsia="cs-CZ"/>
        </w:rPr>
      </w:pPr>
    </w:p>
    <w:p w:rsidR="00F24133" w:rsidRPr="00267564" w:rsidRDefault="006C6501" w:rsidP="00267564">
      <w:pPr>
        <w:pStyle w:val="Odstavec"/>
        <w:spacing w:line="360" w:lineRule="auto"/>
        <w:rPr>
          <w:rFonts w:ascii="Tahoma" w:eastAsia="Times New Roman" w:hAnsi="Tahoma" w:cs="Tahoma"/>
          <w:color w:val="15191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6</w:t>
      </w:r>
      <w:r w:rsidR="008B043C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.</w:t>
      </w:r>
      <w:r w:rsidR="0080342B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4.</w:t>
      </w:r>
      <w:r w:rsidR="00F24133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Seznam členů je zpřístupněn pouze pro členy spolku, a to </w:t>
      </w:r>
      <w:r w:rsidR="0080342B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u tajemníka spolku.</w:t>
      </w:r>
    </w:p>
    <w:p w:rsidR="00F24133" w:rsidRPr="00267564" w:rsidRDefault="006C6501" w:rsidP="00F24133">
      <w:pPr>
        <w:pStyle w:val="Odstavec"/>
        <w:rPr>
          <w:rFonts w:ascii="Tahoma" w:eastAsia="Times New Roman" w:hAnsi="Tahoma" w:cs="Tahoma"/>
          <w:color w:val="15191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6</w:t>
      </w:r>
      <w:r w:rsidR="0080342B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.5.</w:t>
      </w:r>
      <w:r w:rsidR="00F24133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Člen uděluje spolku podle zákona o ochraně osobních údajů souhlas se zpracováním osobních údajů podle odstavce 3, a to na dobu </w:t>
      </w:r>
      <w:r w:rsidR="0080342B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tří let od</w:t>
      </w:r>
      <w:r w:rsidR="00F24133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zániku svého členství.</w:t>
      </w:r>
    </w:p>
    <w:p w:rsidR="00AD717B" w:rsidRPr="00267564" w:rsidRDefault="00AD717B" w:rsidP="00861BE8">
      <w:pPr>
        <w:pStyle w:val="Style11"/>
        <w:widowControl/>
        <w:spacing w:before="24" w:line="283" w:lineRule="exact"/>
        <w:ind w:firstLine="691"/>
        <w:rPr>
          <w:rFonts w:ascii="Tahoma" w:eastAsia="Times New Roman" w:hAnsi="Tahoma" w:cs="Tahoma"/>
          <w:color w:val="151910"/>
          <w:sz w:val="18"/>
          <w:szCs w:val="18"/>
        </w:rPr>
      </w:pPr>
    </w:p>
    <w:p w:rsidR="006C6501" w:rsidRDefault="006C6501" w:rsidP="00267564">
      <w:pPr>
        <w:pStyle w:val="Style1"/>
        <w:widowControl/>
        <w:spacing w:line="240" w:lineRule="exact"/>
        <w:jc w:val="center"/>
        <w:rPr>
          <w:rStyle w:val="FontStyle30"/>
          <w:rFonts w:eastAsiaTheme="minorHAnsi"/>
          <w:sz w:val="24"/>
          <w:szCs w:val="24"/>
          <w:lang w:eastAsia="en-US"/>
        </w:rPr>
      </w:pPr>
    </w:p>
    <w:p w:rsidR="007D73D7" w:rsidRPr="00267564" w:rsidRDefault="007D73D7" w:rsidP="00267564">
      <w:pPr>
        <w:widowControl/>
        <w:autoSpaceDE/>
        <w:autoSpaceDN/>
        <w:adjustRightInd/>
        <w:spacing w:before="40" w:after="40"/>
        <w:ind w:left="284"/>
        <w:jc w:val="center"/>
        <w:rPr>
          <w:b/>
          <w:szCs w:val="20"/>
        </w:rPr>
      </w:pPr>
      <w:r w:rsidRPr="00267564">
        <w:rPr>
          <w:b/>
          <w:szCs w:val="20"/>
        </w:rPr>
        <w:t>Hlava IV.</w:t>
      </w:r>
    </w:p>
    <w:p w:rsidR="007D73D7" w:rsidRPr="00A77F9F" w:rsidRDefault="007D73D7" w:rsidP="00267564">
      <w:pPr>
        <w:pStyle w:val="Style15"/>
        <w:widowControl/>
        <w:spacing w:before="53"/>
        <w:ind w:left="3134" w:right="3086"/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Práva a povinnosti členů</w:t>
      </w:r>
    </w:p>
    <w:p w:rsidR="007D73D7" w:rsidRPr="00267564" w:rsidRDefault="007D73D7" w:rsidP="00267564">
      <w:pPr>
        <w:pStyle w:val="Style1"/>
        <w:widowControl/>
        <w:spacing w:line="240" w:lineRule="exact"/>
        <w:jc w:val="center"/>
        <w:rPr>
          <w:rStyle w:val="FontStyle30"/>
          <w:sz w:val="24"/>
          <w:szCs w:val="24"/>
        </w:rPr>
      </w:pPr>
    </w:p>
    <w:p w:rsidR="006C6501" w:rsidRPr="00267564" w:rsidRDefault="006C6501" w:rsidP="006C6501">
      <w:pPr>
        <w:pStyle w:val="Style15"/>
        <w:widowControl/>
        <w:spacing w:before="58"/>
        <w:ind w:right="3542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Style w:val="FontStyle30"/>
          <w:sz w:val="24"/>
          <w:szCs w:val="24"/>
        </w:rPr>
        <w:t xml:space="preserve">                                                                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Článek </w:t>
      </w:r>
      <w:r w:rsidR="008B043C" w:rsidRPr="00267564">
        <w:rPr>
          <w:rFonts w:ascii="Tahoma" w:eastAsia="Times New Roman" w:hAnsi="Tahoma" w:cs="Tahoma"/>
          <w:color w:val="151910"/>
          <w:sz w:val="18"/>
          <w:szCs w:val="18"/>
        </w:rPr>
        <w:t>7</w:t>
      </w:r>
    </w:p>
    <w:p w:rsidR="00F801FD" w:rsidRPr="00267564" w:rsidRDefault="00F801FD" w:rsidP="00F801FD">
      <w:pPr>
        <w:pStyle w:val="Style15"/>
        <w:widowControl/>
        <w:spacing w:before="53"/>
        <w:ind w:left="3134" w:right="3086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Členská práva a povinnosti</w:t>
      </w:r>
    </w:p>
    <w:p w:rsidR="00F801FD" w:rsidRPr="00267564" w:rsidRDefault="00F801FD" w:rsidP="00F801FD">
      <w:pPr>
        <w:pStyle w:val="Style15"/>
        <w:widowControl/>
        <w:spacing w:before="53"/>
        <w:ind w:left="3134" w:right="3086"/>
        <w:rPr>
          <w:rFonts w:ascii="Tahoma" w:eastAsia="Times New Roman" w:hAnsi="Tahoma" w:cs="Tahoma"/>
          <w:color w:val="151910"/>
          <w:sz w:val="18"/>
          <w:szCs w:val="18"/>
        </w:rPr>
      </w:pPr>
    </w:p>
    <w:p w:rsidR="00F801FD" w:rsidRPr="00267564" w:rsidRDefault="008B043C" w:rsidP="00267564">
      <w:pPr>
        <w:pStyle w:val="Style11"/>
        <w:widowControl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bCs/>
          <w:iCs/>
          <w:color w:val="151910"/>
          <w:sz w:val="18"/>
          <w:szCs w:val="18"/>
        </w:rPr>
        <w:t>7</w:t>
      </w:r>
      <w:r w:rsidR="006C6501">
        <w:rPr>
          <w:rFonts w:ascii="Tahoma" w:eastAsia="Times New Roman" w:hAnsi="Tahoma" w:cs="Tahoma"/>
          <w:bCs/>
          <w:iCs/>
          <w:color w:val="151910"/>
          <w:sz w:val="18"/>
          <w:szCs w:val="18"/>
        </w:rPr>
        <w:t>.1.</w:t>
      </w:r>
      <w:r w:rsidR="00F801FD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Členové mají zejména tato práva:</w:t>
      </w:r>
    </w:p>
    <w:p w:rsidR="00F801FD" w:rsidRPr="00267564" w:rsidRDefault="00F801FD" w:rsidP="00F801FD">
      <w:pPr>
        <w:pStyle w:val="Style17"/>
        <w:widowControl/>
        <w:numPr>
          <w:ilvl w:val="0"/>
          <w:numId w:val="8"/>
        </w:numPr>
        <w:tabs>
          <w:tab w:val="left" w:pos="221"/>
        </w:tabs>
        <w:spacing w:line="278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účastnit se jednání </w:t>
      </w:r>
      <w:r w:rsidR="000B5B97">
        <w:rPr>
          <w:rFonts w:ascii="Tahoma" w:eastAsia="Times New Roman" w:hAnsi="Tahoma" w:cs="Tahoma"/>
          <w:color w:val="151910"/>
          <w:sz w:val="18"/>
          <w:szCs w:val="18"/>
        </w:rPr>
        <w:t>výboru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spolku,</w:t>
      </w:r>
    </w:p>
    <w:p w:rsidR="00F801FD" w:rsidRPr="00267564" w:rsidRDefault="00F801FD" w:rsidP="00F801FD">
      <w:pPr>
        <w:pStyle w:val="Style17"/>
        <w:widowControl/>
        <w:numPr>
          <w:ilvl w:val="0"/>
          <w:numId w:val="8"/>
        </w:numPr>
        <w:tabs>
          <w:tab w:val="left" w:pos="221"/>
        </w:tabs>
        <w:spacing w:line="278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účastnit se akcí spolku,</w:t>
      </w:r>
    </w:p>
    <w:p w:rsidR="00F801FD" w:rsidRPr="00267564" w:rsidRDefault="00F801FD" w:rsidP="00F801FD">
      <w:pPr>
        <w:pStyle w:val="Style17"/>
        <w:widowControl/>
        <w:numPr>
          <w:ilvl w:val="0"/>
          <w:numId w:val="8"/>
        </w:numPr>
        <w:tabs>
          <w:tab w:val="left" w:pos="221"/>
        </w:tabs>
        <w:spacing w:line="278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podílet se na výhodách plynoucích z členství ve spolku,</w:t>
      </w:r>
    </w:p>
    <w:p w:rsidR="00F801FD" w:rsidRPr="00267564" w:rsidRDefault="00F801FD" w:rsidP="00F801FD">
      <w:pPr>
        <w:pStyle w:val="Style17"/>
        <w:widowControl/>
        <w:numPr>
          <w:ilvl w:val="0"/>
          <w:numId w:val="8"/>
        </w:numPr>
        <w:tabs>
          <w:tab w:val="left" w:pos="221"/>
        </w:tabs>
        <w:spacing w:line="278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volit a být voleni do orgánů spolku (pouze členové starší 21-ti let),</w:t>
      </w:r>
    </w:p>
    <w:p w:rsidR="00F801FD" w:rsidRPr="00267564" w:rsidRDefault="00F801FD" w:rsidP="00F801FD">
      <w:pPr>
        <w:pStyle w:val="Style17"/>
        <w:widowControl/>
        <w:numPr>
          <w:ilvl w:val="0"/>
          <w:numId w:val="8"/>
        </w:numPr>
        <w:tabs>
          <w:tab w:val="left" w:pos="221"/>
        </w:tabs>
        <w:spacing w:line="278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obracet se na orgány spolku s dotazy, návrhy a stížnostmi a požadovat vysvětlení,</w:t>
      </w:r>
    </w:p>
    <w:p w:rsidR="00F801FD" w:rsidRPr="00267564" w:rsidRDefault="00F801FD" w:rsidP="00F801FD">
      <w:pPr>
        <w:pStyle w:val="Style17"/>
        <w:widowControl/>
        <w:numPr>
          <w:ilvl w:val="0"/>
          <w:numId w:val="8"/>
        </w:numPr>
        <w:tabs>
          <w:tab w:val="left" w:pos="221"/>
        </w:tabs>
        <w:spacing w:line="278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vyžádat si zápis z jednání </w:t>
      </w:r>
      <w:r w:rsidR="000B5B97">
        <w:rPr>
          <w:rFonts w:ascii="Tahoma" w:eastAsia="Times New Roman" w:hAnsi="Tahoma" w:cs="Tahoma"/>
          <w:color w:val="151910"/>
          <w:sz w:val="18"/>
          <w:szCs w:val="18"/>
        </w:rPr>
        <w:t>výboru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spolku,</w:t>
      </w:r>
    </w:p>
    <w:p w:rsidR="00F801FD" w:rsidRPr="00267564" w:rsidRDefault="00F801FD" w:rsidP="00F801FD">
      <w:pPr>
        <w:pStyle w:val="Style17"/>
        <w:widowControl/>
        <w:tabs>
          <w:tab w:val="left" w:pos="221"/>
        </w:tabs>
        <w:spacing w:line="278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h)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ab/>
        <w:t>vyjadřovat stanoviska a názory k činnosti a hospodaření spolku,</w:t>
      </w:r>
    </w:p>
    <w:p w:rsidR="00F801FD" w:rsidRPr="00267564" w:rsidRDefault="00F801FD" w:rsidP="00F801FD">
      <w:pPr>
        <w:pStyle w:val="Style17"/>
        <w:widowControl/>
        <w:tabs>
          <w:tab w:val="left" w:pos="221"/>
        </w:tabs>
        <w:spacing w:line="278" w:lineRule="exact"/>
        <w:ind w:left="221" w:hanging="221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i)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ab/>
        <w:t>osobně se účastnit všech jednání, kde se jedná o jeho osobě nebo jeho podaných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br/>
        <w:t>návrzích,</w:t>
      </w:r>
    </w:p>
    <w:p w:rsidR="00F801FD" w:rsidRPr="00267564" w:rsidRDefault="00F801FD" w:rsidP="00F801FD">
      <w:pPr>
        <w:pStyle w:val="Style12"/>
        <w:widowControl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j) nosit členský odznak a propůjčená členská vyznamenání.</w:t>
      </w:r>
    </w:p>
    <w:p w:rsidR="00F801FD" w:rsidRPr="00267564" w:rsidRDefault="00F801FD" w:rsidP="00F801FD">
      <w:pPr>
        <w:pStyle w:val="Style11"/>
        <w:widowControl/>
        <w:spacing w:line="240" w:lineRule="exact"/>
        <w:ind w:left="725"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</w:p>
    <w:p w:rsidR="00F801FD" w:rsidRPr="00267564" w:rsidRDefault="008B043C" w:rsidP="00267564">
      <w:pPr>
        <w:pStyle w:val="Style11"/>
        <w:widowControl/>
        <w:spacing w:before="43" w:line="274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7.2. </w:t>
      </w:r>
      <w:r w:rsidR="00F801FD" w:rsidRPr="00267564">
        <w:rPr>
          <w:rFonts w:ascii="Tahoma" w:eastAsia="Times New Roman" w:hAnsi="Tahoma" w:cs="Tahoma"/>
          <w:color w:val="151910"/>
          <w:sz w:val="18"/>
          <w:szCs w:val="18"/>
        </w:rPr>
        <w:t>Povinnosti členů:</w:t>
      </w:r>
    </w:p>
    <w:p w:rsidR="00F801FD" w:rsidRPr="00267564" w:rsidRDefault="00F801FD" w:rsidP="00F801FD">
      <w:pPr>
        <w:pStyle w:val="Style17"/>
        <w:widowControl/>
        <w:numPr>
          <w:ilvl w:val="0"/>
          <w:numId w:val="9"/>
        </w:numPr>
        <w:tabs>
          <w:tab w:val="left" w:pos="259"/>
        </w:tabs>
        <w:spacing w:line="274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dodržovat stanovy a řídit se rozhodnutími orgánů spolku,</w:t>
      </w:r>
    </w:p>
    <w:p w:rsidR="00F801FD" w:rsidRPr="00267564" w:rsidRDefault="00F801FD" w:rsidP="00F801FD">
      <w:pPr>
        <w:pStyle w:val="Style17"/>
        <w:widowControl/>
        <w:numPr>
          <w:ilvl w:val="0"/>
          <w:numId w:val="9"/>
        </w:numPr>
        <w:tabs>
          <w:tab w:val="left" w:pos="259"/>
        </w:tabs>
        <w:spacing w:line="274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zachovávat kázeň a plnit úkoly vyplývající z členství a z funkce, která jim byla svěřena,</w:t>
      </w:r>
    </w:p>
    <w:p w:rsidR="00F801FD" w:rsidRPr="00267564" w:rsidRDefault="00F801FD" w:rsidP="00F801FD">
      <w:pPr>
        <w:pStyle w:val="Style17"/>
        <w:widowControl/>
        <w:numPr>
          <w:ilvl w:val="0"/>
          <w:numId w:val="9"/>
        </w:numPr>
        <w:tabs>
          <w:tab w:val="left" w:pos="259"/>
        </w:tabs>
        <w:spacing w:line="274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zúčastnit se práce ve spolku,</w:t>
      </w:r>
    </w:p>
    <w:p w:rsidR="007D73D7" w:rsidRPr="00267564" w:rsidRDefault="00F801FD" w:rsidP="00F801FD">
      <w:pPr>
        <w:pStyle w:val="Style12"/>
        <w:widowControl/>
        <w:spacing w:line="274" w:lineRule="exact"/>
        <w:ind w:left="250" w:hanging="25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lastRenderedPageBreak/>
        <w:t>d) zdržet se činnosti, která by poškozovala dobré jméno a zájmy spolku, dodržovat vůči ostatním členům zásady ohleduplnosti a slušného jednání</w:t>
      </w:r>
      <w:r w:rsidR="007D73D7" w:rsidRPr="00267564">
        <w:rPr>
          <w:rFonts w:ascii="Tahoma" w:eastAsia="Times New Roman" w:hAnsi="Tahoma" w:cs="Tahoma"/>
          <w:color w:val="151910"/>
          <w:sz w:val="18"/>
          <w:szCs w:val="18"/>
        </w:rPr>
        <w:t>,</w:t>
      </w:r>
    </w:p>
    <w:p w:rsidR="007D73D7" w:rsidRPr="00267564" w:rsidRDefault="007D73D7" w:rsidP="00F801FD">
      <w:pPr>
        <w:pStyle w:val="Style12"/>
        <w:widowControl/>
        <w:spacing w:line="274" w:lineRule="exact"/>
        <w:ind w:left="250" w:hanging="25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e) platit členské příspěvky,</w:t>
      </w:r>
    </w:p>
    <w:p w:rsidR="00F801FD" w:rsidRPr="00267564" w:rsidRDefault="007D73D7" w:rsidP="00267564">
      <w:pPr>
        <w:pStyle w:val="Style12"/>
        <w:widowControl/>
        <w:spacing w:line="360" w:lineRule="auto"/>
        <w:ind w:left="250" w:hanging="25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f) nosit znak ČMSJ a udělená ocenění</w:t>
      </w:r>
      <w:r w:rsidR="008B043C">
        <w:rPr>
          <w:rFonts w:ascii="Tahoma" w:eastAsia="Times New Roman" w:hAnsi="Tahoma" w:cs="Tahoma"/>
          <w:color w:val="151910"/>
          <w:sz w:val="18"/>
          <w:szCs w:val="18"/>
        </w:rPr>
        <w:t>.</w:t>
      </w:r>
    </w:p>
    <w:p w:rsidR="00F801FD" w:rsidRPr="00267564" w:rsidRDefault="008B043C" w:rsidP="00267564">
      <w:pPr>
        <w:pStyle w:val="Style15"/>
        <w:widowControl/>
        <w:spacing w:before="53" w:line="240" w:lineRule="auto"/>
        <w:jc w:val="both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7.3. </w:t>
      </w:r>
      <w:r w:rsidR="00F801FD" w:rsidRPr="00267564">
        <w:rPr>
          <w:rFonts w:ascii="Tahoma" w:eastAsia="Times New Roman" w:hAnsi="Tahoma" w:cs="Tahoma"/>
          <w:color w:val="151910"/>
          <w:sz w:val="18"/>
          <w:szCs w:val="18"/>
        </w:rPr>
        <w:t>Členům spolku, kteří pro svůj pokročilý věk nebo zdravotní stav popřípadě z jiných důvodů nemohou plnit své povinnosti</w:t>
      </w:r>
      <w:r w:rsidR="00A77F9F">
        <w:rPr>
          <w:rFonts w:ascii="Tahoma" w:eastAsia="Times New Roman" w:hAnsi="Tahoma" w:cs="Tahoma"/>
          <w:color w:val="151910"/>
          <w:sz w:val="18"/>
          <w:szCs w:val="18"/>
        </w:rPr>
        <w:t>,</w:t>
      </w:r>
      <w:r w:rsidR="00F801FD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mohou být na </w:t>
      </w:r>
      <w:r w:rsidR="007D73D7">
        <w:rPr>
          <w:rFonts w:ascii="Tahoma" w:eastAsia="Times New Roman" w:hAnsi="Tahoma" w:cs="Tahoma"/>
          <w:color w:val="151910"/>
          <w:sz w:val="18"/>
          <w:szCs w:val="18"/>
        </w:rPr>
        <w:t xml:space="preserve">jejich </w:t>
      </w:r>
      <w:r w:rsidR="00F801FD" w:rsidRPr="00267564">
        <w:rPr>
          <w:rFonts w:ascii="Tahoma" w:eastAsia="Times New Roman" w:hAnsi="Tahoma" w:cs="Tahoma"/>
          <w:color w:val="151910"/>
          <w:sz w:val="18"/>
          <w:szCs w:val="18"/>
        </w:rPr>
        <w:t>žádost, poskytovány úlevy</w:t>
      </w:r>
      <w:r>
        <w:rPr>
          <w:rFonts w:ascii="Tahoma" w:eastAsia="Times New Roman" w:hAnsi="Tahoma" w:cs="Tahoma"/>
          <w:color w:val="151910"/>
          <w:sz w:val="18"/>
          <w:szCs w:val="18"/>
        </w:rPr>
        <w:t>.</w:t>
      </w:r>
    </w:p>
    <w:p w:rsidR="00F801FD" w:rsidRPr="00267564" w:rsidRDefault="00F801FD" w:rsidP="00F801FD">
      <w:pPr>
        <w:pStyle w:val="Style15"/>
        <w:widowControl/>
        <w:spacing w:line="240" w:lineRule="exact"/>
        <w:ind w:left="3706" w:right="3710"/>
        <w:rPr>
          <w:rFonts w:ascii="Tahoma" w:eastAsia="Times New Roman" w:hAnsi="Tahoma" w:cs="Tahoma"/>
          <w:color w:val="151910"/>
          <w:sz w:val="18"/>
          <w:szCs w:val="18"/>
        </w:rPr>
      </w:pPr>
    </w:p>
    <w:p w:rsidR="006C6501" w:rsidRPr="00267564" w:rsidRDefault="006C6501" w:rsidP="00267564">
      <w:pPr>
        <w:pStyle w:val="Style15"/>
        <w:widowControl/>
        <w:spacing w:before="58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Článek </w:t>
      </w:r>
      <w:r w:rsidR="008B043C" w:rsidRPr="00267564">
        <w:rPr>
          <w:rFonts w:ascii="Tahoma" w:eastAsia="Times New Roman" w:hAnsi="Tahoma" w:cs="Tahoma"/>
          <w:color w:val="151910"/>
          <w:sz w:val="18"/>
          <w:szCs w:val="18"/>
        </w:rPr>
        <w:t>8</w:t>
      </w:r>
    </w:p>
    <w:p w:rsidR="004810DB" w:rsidRPr="00267564" w:rsidRDefault="004810DB" w:rsidP="00267564">
      <w:pPr>
        <w:pStyle w:val="Style18"/>
        <w:widowControl/>
        <w:spacing w:before="72"/>
        <w:ind w:firstLine="0"/>
        <w:jc w:val="center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Disciplinární řízení</w:t>
      </w:r>
    </w:p>
    <w:p w:rsidR="004810DB" w:rsidRPr="00267564" w:rsidRDefault="004810DB" w:rsidP="004810DB">
      <w:pPr>
        <w:pStyle w:val="Style11"/>
        <w:widowControl/>
        <w:spacing w:line="240" w:lineRule="exact"/>
        <w:ind w:firstLine="734"/>
        <w:rPr>
          <w:rFonts w:ascii="Tahoma" w:eastAsia="Times New Roman" w:hAnsi="Tahoma" w:cs="Tahoma"/>
          <w:color w:val="151910"/>
          <w:sz w:val="18"/>
          <w:szCs w:val="18"/>
        </w:rPr>
      </w:pPr>
    </w:p>
    <w:p w:rsidR="004810DB" w:rsidRDefault="008B043C" w:rsidP="00267564">
      <w:pPr>
        <w:pStyle w:val="Style11"/>
        <w:widowControl/>
        <w:spacing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8.1.</w:t>
      </w:r>
      <w:r w:rsidR="004810DB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Orgány spolku jsou povinny zasáhnout proti každému členovi, který způsobil jednotě škodu majetkovou nebo na pověsti spolku. Rovněž jsou povinny zakročit proti členovi, který porušil stanovy spolku.</w:t>
      </w:r>
    </w:p>
    <w:p w:rsidR="00AB34E7" w:rsidRPr="00267564" w:rsidRDefault="00AB34E7" w:rsidP="00267564">
      <w:pPr>
        <w:pStyle w:val="Style11"/>
        <w:widowControl/>
        <w:spacing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</w:p>
    <w:p w:rsidR="004810DB" w:rsidRPr="00267564" w:rsidRDefault="008B043C" w:rsidP="00267564">
      <w:pPr>
        <w:pStyle w:val="Style15"/>
        <w:widowControl/>
        <w:spacing w:line="360" w:lineRule="auto"/>
        <w:ind w:left="749" w:hanging="749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8.2.</w:t>
      </w:r>
      <w:r w:rsidR="004810DB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Disciplinární pravomoc přísluší ústřední radě.</w:t>
      </w:r>
    </w:p>
    <w:p w:rsidR="004810DB" w:rsidRPr="00267564" w:rsidRDefault="008B043C" w:rsidP="00267564">
      <w:pPr>
        <w:pStyle w:val="Style15"/>
        <w:widowControl/>
        <w:spacing w:before="24" w:line="269" w:lineRule="exact"/>
        <w:ind w:left="739" w:hanging="739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8.3.</w:t>
      </w:r>
      <w:r w:rsidR="004810DB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Disciplinárními opatření jsou:</w:t>
      </w:r>
    </w:p>
    <w:p w:rsidR="004810DB" w:rsidRPr="00267564" w:rsidRDefault="004810DB" w:rsidP="004810DB">
      <w:pPr>
        <w:pStyle w:val="Style17"/>
        <w:widowControl/>
        <w:numPr>
          <w:ilvl w:val="0"/>
          <w:numId w:val="11"/>
        </w:numPr>
        <w:tabs>
          <w:tab w:val="left" w:pos="259"/>
        </w:tabs>
        <w:spacing w:before="5" w:line="269" w:lineRule="exact"/>
        <w:ind w:left="259" w:hanging="259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vedle uhrazení případné finanční nebo finančně stanovené škody i obligatorně uložený peněžní nebo věcný dar ve prospěch spolku,</w:t>
      </w:r>
    </w:p>
    <w:p w:rsidR="004810DB" w:rsidRPr="00267564" w:rsidRDefault="004810DB" w:rsidP="004810DB">
      <w:pPr>
        <w:pStyle w:val="Style17"/>
        <w:widowControl/>
        <w:numPr>
          <w:ilvl w:val="0"/>
          <w:numId w:val="11"/>
        </w:numPr>
        <w:tabs>
          <w:tab w:val="left" w:pos="259"/>
        </w:tabs>
        <w:spacing w:line="269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vyloučení dočasné nebo trvalé.</w:t>
      </w:r>
    </w:p>
    <w:p w:rsidR="004810DB" w:rsidRPr="00267564" w:rsidRDefault="004810DB" w:rsidP="004810DB">
      <w:pPr>
        <w:pStyle w:val="Style15"/>
        <w:widowControl/>
        <w:spacing w:line="240" w:lineRule="exact"/>
        <w:ind w:left="715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</w:p>
    <w:p w:rsidR="004810DB" w:rsidRPr="00267564" w:rsidRDefault="008B043C" w:rsidP="004810DB">
      <w:pPr>
        <w:pStyle w:val="Style17"/>
        <w:widowControl/>
        <w:tabs>
          <w:tab w:val="left" w:pos="230"/>
        </w:tabs>
        <w:spacing w:line="274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8.3.1.</w:t>
      </w:r>
      <w:r w:rsidR="004810DB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Ze spolku bude dočasně nebo trvale vyloučen člen, který</w:t>
      </w:r>
      <w:r>
        <w:rPr>
          <w:rFonts w:ascii="Tahoma" w:eastAsia="Times New Roman" w:hAnsi="Tahoma" w:cs="Tahoma"/>
          <w:color w:val="151910"/>
          <w:sz w:val="18"/>
          <w:szCs w:val="18"/>
        </w:rPr>
        <w:t>:</w:t>
      </w:r>
    </w:p>
    <w:p w:rsidR="004810DB" w:rsidRPr="00267564" w:rsidRDefault="004810DB" w:rsidP="004810DB">
      <w:pPr>
        <w:pStyle w:val="Style17"/>
        <w:widowControl/>
        <w:numPr>
          <w:ilvl w:val="0"/>
          <w:numId w:val="12"/>
        </w:numPr>
        <w:tabs>
          <w:tab w:val="left" w:pos="230"/>
        </w:tabs>
        <w:spacing w:line="274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jednal vědomě proti zájmu spolku, úmyslně či nevědomě,</w:t>
      </w:r>
    </w:p>
    <w:p w:rsidR="004810DB" w:rsidRPr="00267564" w:rsidRDefault="004810DB" w:rsidP="004810DB">
      <w:pPr>
        <w:pStyle w:val="Style17"/>
        <w:widowControl/>
        <w:numPr>
          <w:ilvl w:val="0"/>
          <w:numId w:val="12"/>
        </w:numPr>
        <w:tabs>
          <w:tab w:val="left" w:pos="230"/>
        </w:tabs>
        <w:spacing w:line="274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hrubě porušil stanovy spolku,</w:t>
      </w:r>
    </w:p>
    <w:p w:rsidR="004810DB" w:rsidRPr="00267564" w:rsidRDefault="004810DB" w:rsidP="004810DB">
      <w:pPr>
        <w:pStyle w:val="Style17"/>
        <w:widowControl/>
        <w:numPr>
          <w:ilvl w:val="0"/>
          <w:numId w:val="12"/>
        </w:numPr>
        <w:tabs>
          <w:tab w:val="left" w:pos="230"/>
        </w:tabs>
        <w:spacing w:line="274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opakovaně porušuje stanovy spolku,</w:t>
      </w:r>
    </w:p>
    <w:p w:rsidR="004810DB" w:rsidRPr="00267564" w:rsidRDefault="004810DB" w:rsidP="004810DB">
      <w:pPr>
        <w:pStyle w:val="Style17"/>
        <w:widowControl/>
        <w:numPr>
          <w:ilvl w:val="0"/>
          <w:numId w:val="12"/>
        </w:numPr>
        <w:tabs>
          <w:tab w:val="left" w:pos="230"/>
        </w:tabs>
        <w:spacing w:line="274" w:lineRule="exact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porušuje dobré mravy spolku.</w:t>
      </w:r>
    </w:p>
    <w:p w:rsidR="004810DB" w:rsidRPr="00267564" w:rsidRDefault="004810DB" w:rsidP="004810DB">
      <w:pPr>
        <w:pStyle w:val="Odstavec"/>
        <w:numPr>
          <w:ilvl w:val="0"/>
          <w:numId w:val="12"/>
        </w:numPr>
        <w:rPr>
          <w:rFonts w:ascii="Tahoma" w:eastAsia="Times New Roman" w:hAnsi="Tahoma" w:cs="Tahoma"/>
          <w:color w:val="151910"/>
          <w:sz w:val="18"/>
          <w:szCs w:val="18"/>
          <w:lang w:eastAsia="cs-CZ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</w:t>
      </w:r>
      <w:r w:rsidR="00633206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n</w:t>
      </w:r>
      <w:r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ávrh na vyloučení může v jakékoli formě podat kterýkoli člen; v návrhu se uvedou okolnosti osvědčující důvod pro vyloučení.</w:t>
      </w:r>
    </w:p>
    <w:p w:rsidR="004810DB" w:rsidRPr="00267564" w:rsidRDefault="00633206" w:rsidP="004810DB">
      <w:pPr>
        <w:pStyle w:val="Odstavec"/>
        <w:numPr>
          <w:ilvl w:val="0"/>
          <w:numId w:val="12"/>
        </w:numPr>
        <w:rPr>
          <w:rFonts w:ascii="Tahoma" w:eastAsia="Times New Roman" w:hAnsi="Tahoma" w:cs="Tahoma"/>
          <w:color w:val="15191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č</w:t>
      </w:r>
      <w:r w:rsidR="004810DB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len, proti kterému návrhu směřuje, musí mít příležitost se s návrhem na vyloučení seznámit, žádat jeho vysvětlení a uvést i doložit vše, co je mu k prospěchu.</w:t>
      </w:r>
    </w:p>
    <w:p w:rsidR="0080342B" w:rsidRDefault="0080342B">
      <w:pPr>
        <w:pStyle w:val="Paragraf"/>
      </w:pPr>
    </w:p>
    <w:p w:rsidR="000A60A2" w:rsidRPr="00853539" w:rsidRDefault="00633206" w:rsidP="000A60A2">
      <w:pPr>
        <w:tabs>
          <w:tab w:val="left" w:pos="0"/>
        </w:tabs>
        <w:jc w:val="center"/>
        <w:rPr>
          <w:b/>
        </w:rPr>
      </w:pPr>
      <w:r w:rsidRPr="00CB3676" w:rsidDel="001E78B7">
        <w:rPr>
          <w:rStyle w:val="FontStyle30"/>
        </w:rPr>
        <w:t xml:space="preserve"> </w:t>
      </w:r>
    </w:p>
    <w:p w:rsidR="000A60A2" w:rsidRPr="00980517" w:rsidRDefault="000A60A2" w:rsidP="001A432C">
      <w:pPr>
        <w:pStyle w:val="Style15"/>
        <w:widowControl/>
        <w:spacing w:before="240" w:line="240" w:lineRule="auto"/>
        <w:ind w:left="3835" w:hanging="3835"/>
        <w:rPr>
          <w:rStyle w:val="FontStyle36"/>
          <w:b/>
        </w:rPr>
      </w:pPr>
      <w:r w:rsidRPr="00980517">
        <w:rPr>
          <w:rStyle w:val="FontStyle36"/>
          <w:b/>
        </w:rPr>
        <w:t xml:space="preserve">HLAVA </w:t>
      </w:r>
      <w:r w:rsidR="00EA610E">
        <w:rPr>
          <w:rStyle w:val="FontStyle36"/>
          <w:b/>
        </w:rPr>
        <w:t>V</w:t>
      </w:r>
      <w:r w:rsidR="00003EE5">
        <w:rPr>
          <w:rStyle w:val="FontStyle36"/>
          <w:b/>
        </w:rPr>
        <w:t>.</w:t>
      </w:r>
    </w:p>
    <w:p w:rsidR="000A60A2" w:rsidRPr="00267564" w:rsidRDefault="000A60A2" w:rsidP="001A432C">
      <w:pPr>
        <w:pStyle w:val="Style6"/>
        <w:widowControl/>
        <w:spacing w:before="24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Organizace spolku </w:t>
      </w:r>
    </w:p>
    <w:p w:rsidR="006C6501" w:rsidRPr="00267564" w:rsidRDefault="006C6501" w:rsidP="006C6501">
      <w:pPr>
        <w:pStyle w:val="Style15"/>
        <w:widowControl/>
        <w:spacing w:before="58"/>
        <w:ind w:right="3542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                                                               Článek </w:t>
      </w:r>
      <w:r w:rsidR="008B043C" w:rsidRPr="00267564">
        <w:rPr>
          <w:rFonts w:ascii="Tahoma" w:eastAsia="Times New Roman" w:hAnsi="Tahoma" w:cs="Tahoma"/>
          <w:color w:val="151910"/>
          <w:sz w:val="18"/>
          <w:szCs w:val="18"/>
        </w:rPr>
        <w:t>9</w:t>
      </w:r>
    </w:p>
    <w:p w:rsidR="000A60A2" w:rsidRPr="00267564" w:rsidRDefault="008B043C" w:rsidP="00267564">
      <w:pPr>
        <w:pStyle w:val="Style14"/>
        <w:widowControl/>
        <w:spacing w:before="5" w:line="557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9.1.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Orgány spolku jsou:</w:t>
      </w:r>
    </w:p>
    <w:p w:rsidR="000A60A2" w:rsidRPr="00267564" w:rsidRDefault="00EE74D1" w:rsidP="000A60A2">
      <w:pPr>
        <w:pStyle w:val="Style25"/>
        <w:widowControl/>
        <w:numPr>
          <w:ilvl w:val="0"/>
          <w:numId w:val="15"/>
        </w:numPr>
        <w:tabs>
          <w:tab w:val="left" w:pos="250"/>
        </w:tabs>
        <w:spacing w:line="274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členská schůze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,</w:t>
      </w:r>
    </w:p>
    <w:p w:rsidR="000A60A2" w:rsidRPr="00267564" w:rsidRDefault="004F0FE6" w:rsidP="000A60A2">
      <w:pPr>
        <w:pStyle w:val="Style25"/>
        <w:widowControl/>
        <w:numPr>
          <w:ilvl w:val="0"/>
          <w:numId w:val="15"/>
        </w:numPr>
        <w:tabs>
          <w:tab w:val="left" w:pos="250"/>
        </w:tabs>
        <w:spacing w:line="274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výbor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,</w:t>
      </w:r>
    </w:p>
    <w:p w:rsidR="000A60A2" w:rsidRPr="00267564" w:rsidRDefault="000A60A2" w:rsidP="000A60A2">
      <w:pPr>
        <w:pStyle w:val="Style25"/>
        <w:widowControl/>
        <w:numPr>
          <w:ilvl w:val="0"/>
          <w:numId w:val="15"/>
        </w:numPr>
        <w:tabs>
          <w:tab w:val="left" w:pos="250"/>
        </w:tabs>
        <w:spacing w:before="5" w:line="274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kontrolní komise.</w:t>
      </w:r>
    </w:p>
    <w:p w:rsidR="000B5B97" w:rsidRDefault="000B5B97" w:rsidP="00267564">
      <w:pPr>
        <w:pStyle w:val="Style14"/>
        <w:widowControl/>
        <w:spacing w:line="240" w:lineRule="exact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</w:p>
    <w:p w:rsidR="000A60A2" w:rsidRDefault="000B5B97" w:rsidP="00267564">
      <w:pPr>
        <w:pStyle w:val="Style14"/>
        <w:widowControl/>
        <w:spacing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9.1.2. 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>Volenými orgány jsou výbor a kontrolní komise.</w:t>
      </w:r>
    </w:p>
    <w:p w:rsidR="001A2EFE" w:rsidRDefault="001A2EFE" w:rsidP="00267564">
      <w:pPr>
        <w:pStyle w:val="Style14"/>
        <w:widowControl/>
        <w:spacing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</w:p>
    <w:p w:rsidR="000B5B97" w:rsidRPr="00267564" w:rsidRDefault="000B5B97" w:rsidP="00267564">
      <w:pPr>
        <w:pStyle w:val="Style14"/>
        <w:widowControl/>
        <w:spacing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9.1.3. 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>Funkční období členů volených orgánů je pět let.</w:t>
      </w:r>
    </w:p>
    <w:p w:rsidR="000A60A2" w:rsidRPr="00267564" w:rsidRDefault="008B043C" w:rsidP="00267564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9.2.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 w:rsidR="00EE74D1">
        <w:rPr>
          <w:rFonts w:ascii="Tahoma" w:eastAsia="Times New Roman" w:hAnsi="Tahoma" w:cs="Tahoma"/>
          <w:color w:val="151910"/>
          <w:sz w:val="18"/>
          <w:szCs w:val="18"/>
        </w:rPr>
        <w:t>Členská schůze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je nejvyšším orgánem spolku, je tvořena shromážděním všech členů spolku a je usnášení schopná, je-li přítomna nadpoloviční většina všech členů. Usnesení přijímá většinou hlasů členů přítomných v době usnášení. Každý člen má jeden hlas. Hlasy všech členů jsou si rovné.   </w:t>
      </w:r>
    </w:p>
    <w:p w:rsidR="000A60A2" w:rsidRPr="00267564" w:rsidRDefault="008B043C" w:rsidP="000A60A2">
      <w:pPr>
        <w:pStyle w:val="Style25"/>
        <w:widowControl/>
        <w:tabs>
          <w:tab w:val="left" w:pos="250"/>
        </w:tabs>
        <w:spacing w:before="5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9.2.2. D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o působnosti </w:t>
      </w:r>
      <w:r w:rsidR="00EE74D1">
        <w:rPr>
          <w:rFonts w:ascii="Tahoma" w:eastAsia="Times New Roman" w:hAnsi="Tahoma" w:cs="Tahoma"/>
          <w:color w:val="151910"/>
          <w:sz w:val="18"/>
          <w:szCs w:val="18"/>
        </w:rPr>
        <w:t>členské schůze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patří</w:t>
      </w:r>
    </w:p>
    <w:p w:rsidR="000A60A2" w:rsidRPr="00267564" w:rsidRDefault="000A60A2" w:rsidP="000A60A2">
      <w:pPr>
        <w:pStyle w:val="Style25"/>
        <w:widowControl/>
        <w:numPr>
          <w:ilvl w:val="0"/>
          <w:numId w:val="16"/>
        </w:numPr>
        <w:tabs>
          <w:tab w:val="left" w:pos="499"/>
        </w:tabs>
        <w:ind w:left="264"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měnit stanovy,</w:t>
      </w:r>
    </w:p>
    <w:p w:rsidR="000A60A2" w:rsidRPr="00267564" w:rsidRDefault="000A60A2" w:rsidP="000A60A2">
      <w:pPr>
        <w:pStyle w:val="Style25"/>
        <w:widowControl/>
        <w:numPr>
          <w:ilvl w:val="0"/>
          <w:numId w:val="16"/>
        </w:numPr>
        <w:tabs>
          <w:tab w:val="left" w:pos="499"/>
        </w:tabs>
        <w:ind w:left="264"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volit a odvolávat prezidenta, členy </w:t>
      </w:r>
      <w:r w:rsidR="004F0FE6">
        <w:rPr>
          <w:rFonts w:ascii="Tahoma" w:eastAsia="Times New Roman" w:hAnsi="Tahoma" w:cs="Tahoma"/>
          <w:color w:val="151910"/>
          <w:sz w:val="18"/>
          <w:szCs w:val="18"/>
        </w:rPr>
        <w:t>výboru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a </w:t>
      </w:r>
      <w:r w:rsidR="000B5B97">
        <w:rPr>
          <w:rFonts w:ascii="Tahoma" w:eastAsia="Times New Roman" w:hAnsi="Tahoma" w:cs="Tahoma"/>
          <w:color w:val="151910"/>
          <w:sz w:val="18"/>
          <w:szCs w:val="18"/>
        </w:rPr>
        <w:t>členy kontrolní komise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>,</w:t>
      </w:r>
    </w:p>
    <w:p w:rsidR="000A60A2" w:rsidRPr="00267564" w:rsidRDefault="000A60A2" w:rsidP="000A60A2">
      <w:pPr>
        <w:pStyle w:val="Style25"/>
        <w:widowControl/>
        <w:numPr>
          <w:ilvl w:val="0"/>
          <w:numId w:val="16"/>
        </w:numPr>
        <w:tabs>
          <w:tab w:val="left" w:pos="499"/>
        </w:tabs>
        <w:ind w:left="264"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lastRenderedPageBreak/>
        <w:t>stanovovat výši členského vkladu,</w:t>
      </w:r>
    </w:p>
    <w:p w:rsidR="000A60A2" w:rsidRPr="00267564" w:rsidRDefault="000A60A2" w:rsidP="000A60A2">
      <w:pPr>
        <w:pStyle w:val="Style25"/>
        <w:widowControl/>
        <w:numPr>
          <w:ilvl w:val="0"/>
          <w:numId w:val="16"/>
        </w:numPr>
        <w:tabs>
          <w:tab w:val="left" w:pos="499"/>
        </w:tabs>
        <w:ind w:left="264"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schvalovat roční účetní uzávěrku spolku,</w:t>
      </w:r>
    </w:p>
    <w:p w:rsidR="000A60A2" w:rsidRPr="00267564" w:rsidRDefault="000A60A2" w:rsidP="000A60A2">
      <w:pPr>
        <w:pStyle w:val="Style25"/>
        <w:widowControl/>
        <w:tabs>
          <w:tab w:val="left" w:pos="250"/>
        </w:tabs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</w:p>
    <w:p w:rsidR="000A60A2" w:rsidRPr="00267564" w:rsidRDefault="008B043C" w:rsidP="000A60A2">
      <w:pPr>
        <w:pStyle w:val="Style25"/>
        <w:widowControl/>
        <w:tabs>
          <w:tab w:val="left" w:pos="250"/>
        </w:tabs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9.2.3.</w:t>
      </w:r>
      <w:r w:rsidR="00EE74D1">
        <w:rPr>
          <w:rFonts w:ascii="Tahoma" w:eastAsia="Times New Roman" w:hAnsi="Tahoma" w:cs="Tahoma"/>
          <w:color w:val="151910"/>
          <w:sz w:val="18"/>
          <w:szCs w:val="18"/>
        </w:rPr>
        <w:t xml:space="preserve"> Členská schůze</w:t>
      </w:r>
    </w:p>
    <w:p w:rsidR="000A60A2" w:rsidRPr="00267564" w:rsidRDefault="000A60A2" w:rsidP="000A60A2">
      <w:pPr>
        <w:pStyle w:val="Style25"/>
        <w:widowControl/>
        <w:numPr>
          <w:ilvl w:val="0"/>
          <w:numId w:val="17"/>
        </w:numPr>
        <w:tabs>
          <w:tab w:val="left" w:pos="528"/>
        </w:tabs>
        <w:ind w:left="283"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se schází nejméně lx za rok,</w:t>
      </w:r>
    </w:p>
    <w:p w:rsidR="000A60A2" w:rsidRPr="00267564" w:rsidRDefault="000A60A2" w:rsidP="000A60A2">
      <w:pPr>
        <w:pStyle w:val="Style25"/>
        <w:widowControl/>
        <w:numPr>
          <w:ilvl w:val="0"/>
          <w:numId w:val="17"/>
        </w:numPr>
        <w:tabs>
          <w:tab w:val="left" w:pos="528"/>
        </w:tabs>
        <w:ind w:left="283"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svolání </w:t>
      </w:r>
      <w:r w:rsidR="00EE74D1">
        <w:rPr>
          <w:rFonts w:ascii="Tahoma" w:eastAsia="Times New Roman" w:hAnsi="Tahoma" w:cs="Tahoma"/>
          <w:color w:val="151910"/>
          <w:sz w:val="18"/>
          <w:szCs w:val="18"/>
        </w:rPr>
        <w:t>členské schůze</w:t>
      </w: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musí být členům oznámeno písemně nebo elektronicky 30 dnů před jejím konáním.   </w:t>
      </w:r>
    </w:p>
    <w:p w:rsidR="000A60A2" w:rsidRPr="00267564" w:rsidRDefault="000A60A2" w:rsidP="000A60A2">
      <w:pPr>
        <w:pStyle w:val="Style25"/>
        <w:widowControl/>
        <w:numPr>
          <w:ilvl w:val="0"/>
          <w:numId w:val="17"/>
        </w:numPr>
        <w:tabs>
          <w:tab w:val="left" w:pos="528"/>
        </w:tabs>
        <w:ind w:left="283" w:firstLine="0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musí být svolána na písemnou žádost více než jedné poloviny členů,</w:t>
      </w:r>
    </w:p>
    <w:p w:rsidR="008B043C" w:rsidRDefault="008B043C" w:rsidP="005967A0">
      <w:pPr>
        <w:outlineLvl w:val="1"/>
        <w:rPr>
          <w:rFonts w:ascii="Tahoma" w:eastAsia="Times New Roman" w:hAnsi="Tahoma" w:cs="Tahoma"/>
          <w:color w:val="151910"/>
          <w:sz w:val="18"/>
          <w:szCs w:val="18"/>
        </w:rPr>
      </w:pPr>
    </w:p>
    <w:p w:rsidR="000A60A2" w:rsidRPr="00267564" w:rsidRDefault="008B043C" w:rsidP="005967A0">
      <w:pPr>
        <w:outlineLvl w:val="1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9.2.3. N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ení-li </w:t>
      </w:r>
      <w:r w:rsidR="00EE74D1">
        <w:rPr>
          <w:rFonts w:ascii="Tahoma" w:eastAsia="Times New Roman" w:hAnsi="Tahoma" w:cs="Tahoma"/>
          <w:color w:val="151910"/>
          <w:sz w:val="18"/>
          <w:szCs w:val="18"/>
        </w:rPr>
        <w:t>členská schůze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na svém zasedání schopná usnášet se, svolá </w:t>
      </w:r>
      <w:r w:rsidR="00EE74D1">
        <w:rPr>
          <w:rFonts w:ascii="Tahoma" w:eastAsia="Times New Roman" w:hAnsi="Tahoma" w:cs="Tahoma"/>
          <w:color w:val="151910"/>
          <w:sz w:val="18"/>
          <w:szCs w:val="18"/>
        </w:rPr>
        <w:t xml:space="preserve">výbor 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náhradní</w:t>
      </w:r>
      <w:r w:rsidR="005967A0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zasedání</w:t>
      </w:r>
      <w:r w:rsidR="006A6B6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a u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snesení se pak přijímá nadpoloviční většinou přítomných.  </w:t>
      </w:r>
    </w:p>
    <w:p w:rsidR="008B043C" w:rsidRDefault="008B043C" w:rsidP="005967A0">
      <w:pPr>
        <w:pStyle w:val="Style25"/>
        <w:widowControl/>
        <w:tabs>
          <w:tab w:val="left" w:pos="284"/>
        </w:tabs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</w:p>
    <w:p w:rsidR="00B72DD9" w:rsidRPr="00267564" w:rsidRDefault="008B043C" w:rsidP="005967A0">
      <w:pPr>
        <w:pStyle w:val="Style25"/>
        <w:widowControl/>
        <w:tabs>
          <w:tab w:val="left" w:pos="284"/>
        </w:tabs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9.2.4.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o jednání </w:t>
      </w:r>
      <w:r w:rsidR="00EE74D1">
        <w:rPr>
          <w:rFonts w:ascii="Tahoma" w:eastAsia="Times New Roman" w:hAnsi="Tahoma" w:cs="Tahoma"/>
          <w:color w:val="151910"/>
          <w:sz w:val="18"/>
          <w:szCs w:val="18"/>
        </w:rPr>
        <w:t>členské schůze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se pořizuje zápis, </w:t>
      </w:r>
      <w:r w:rsidR="00B72DD9" w:rsidRPr="00267564">
        <w:rPr>
          <w:rFonts w:ascii="Tahoma" w:eastAsia="Times New Roman" w:hAnsi="Tahoma" w:cs="Tahoma"/>
          <w:color w:val="151910"/>
          <w:sz w:val="18"/>
          <w:szCs w:val="18"/>
        </w:rPr>
        <w:t>ze kterého musí být patrné</w:t>
      </w:r>
      <w:r>
        <w:rPr>
          <w:rFonts w:ascii="Tahoma" w:eastAsia="Times New Roman" w:hAnsi="Tahoma" w:cs="Tahoma"/>
          <w:color w:val="151910"/>
          <w:sz w:val="18"/>
          <w:szCs w:val="18"/>
        </w:rPr>
        <w:t>:</w:t>
      </w:r>
    </w:p>
    <w:p w:rsidR="00B72DD9" w:rsidRPr="00267564" w:rsidRDefault="00B72DD9" w:rsidP="005967A0">
      <w:pPr>
        <w:pStyle w:val="Style25"/>
        <w:widowControl/>
        <w:tabs>
          <w:tab w:val="left" w:pos="284"/>
        </w:tabs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- název spolku,</w:t>
      </w:r>
    </w:p>
    <w:p w:rsidR="00B72DD9" w:rsidRPr="00267564" w:rsidRDefault="00B72DD9" w:rsidP="005967A0">
      <w:pPr>
        <w:pStyle w:val="Style25"/>
        <w:widowControl/>
        <w:tabs>
          <w:tab w:val="left" w:pos="284"/>
        </w:tabs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-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datum a místo konání,</w:t>
      </w:r>
    </w:p>
    <w:p w:rsidR="00B72DD9" w:rsidRPr="00267564" w:rsidRDefault="00B72DD9" w:rsidP="005967A0">
      <w:pPr>
        <w:pStyle w:val="Style25"/>
        <w:widowControl/>
        <w:tabs>
          <w:tab w:val="left" w:pos="284"/>
        </w:tabs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- kdo zasedání svolala jak,</w:t>
      </w:r>
    </w:p>
    <w:p w:rsidR="00B72DD9" w:rsidRPr="00267564" w:rsidRDefault="00B72DD9" w:rsidP="005967A0">
      <w:pPr>
        <w:pStyle w:val="Style25"/>
        <w:widowControl/>
        <w:tabs>
          <w:tab w:val="left" w:pos="284"/>
        </w:tabs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- jméno předsedy zasedání, zapisovatele, ověřovatele </w:t>
      </w:r>
    </w:p>
    <w:p w:rsidR="00B72DD9" w:rsidRPr="00267564" w:rsidRDefault="00B72DD9">
      <w:pPr>
        <w:pStyle w:val="abc"/>
        <w:rPr>
          <w:rFonts w:ascii="Tahoma" w:hAnsi="Tahoma" w:cs="Tahoma"/>
          <w:color w:val="151910"/>
          <w:sz w:val="18"/>
          <w:szCs w:val="18"/>
        </w:rPr>
      </w:pPr>
      <w:r w:rsidRPr="00267564">
        <w:rPr>
          <w:rFonts w:ascii="Tahoma" w:hAnsi="Tahoma" w:cs="Tahoma"/>
          <w:color w:val="151910"/>
          <w:sz w:val="18"/>
          <w:szCs w:val="18"/>
        </w:rPr>
        <w:t>- program zasedání,</w:t>
      </w:r>
    </w:p>
    <w:p w:rsidR="00B72DD9" w:rsidRPr="00267564" w:rsidRDefault="00B72DD9" w:rsidP="00B72DD9">
      <w:pPr>
        <w:pStyle w:val="abc"/>
        <w:rPr>
          <w:rFonts w:ascii="Tahoma" w:hAnsi="Tahoma" w:cs="Tahoma"/>
          <w:color w:val="151910"/>
          <w:sz w:val="18"/>
          <w:szCs w:val="18"/>
        </w:rPr>
      </w:pPr>
      <w:r w:rsidRPr="00267564">
        <w:rPr>
          <w:rFonts w:ascii="Tahoma" w:hAnsi="Tahoma" w:cs="Tahoma"/>
          <w:color w:val="151910"/>
          <w:sz w:val="18"/>
          <w:szCs w:val="18"/>
        </w:rPr>
        <w:t>- přijatá usnesení,</w:t>
      </w:r>
    </w:p>
    <w:p w:rsidR="00B72DD9" w:rsidRPr="00267564" w:rsidRDefault="00B72DD9" w:rsidP="00B72DD9">
      <w:pPr>
        <w:pStyle w:val="Style25"/>
        <w:widowControl/>
        <w:tabs>
          <w:tab w:val="left" w:pos="284"/>
        </w:tabs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- výsledky hlasování a nepřijaté námitky členů, kteří požádali o jejich zaprotokolování,</w:t>
      </w:r>
    </w:p>
    <w:p w:rsidR="00B72DD9" w:rsidRPr="00267564" w:rsidRDefault="00B72DD9" w:rsidP="00B72DD9">
      <w:pPr>
        <w:pStyle w:val="Style25"/>
        <w:widowControl/>
        <w:tabs>
          <w:tab w:val="left" w:pos="284"/>
        </w:tabs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- kolik členů se zasedání zúčastnilo,</w:t>
      </w:r>
    </w:p>
    <w:p w:rsidR="00B72DD9" w:rsidRPr="00267564" w:rsidRDefault="00B72DD9" w:rsidP="00B72DD9">
      <w:pPr>
        <w:pStyle w:val="Style25"/>
        <w:widowControl/>
        <w:tabs>
          <w:tab w:val="left" w:pos="284"/>
        </w:tabs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- kdy a kým byl zápis vyhotoven a ověřen.</w:t>
      </w:r>
    </w:p>
    <w:p w:rsidR="00B72DD9" w:rsidRPr="00267564" w:rsidRDefault="00B72DD9" w:rsidP="005967A0">
      <w:pPr>
        <w:pStyle w:val="Style25"/>
        <w:widowControl/>
        <w:tabs>
          <w:tab w:val="left" w:pos="284"/>
        </w:tabs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</w:p>
    <w:p w:rsidR="00B72DD9" w:rsidRPr="00267564" w:rsidRDefault="008B043C" w:rsidP="00267564">
      <w:pPr>
        <w:pStyle w:val="Odstavec"/>
        <w:spacing w:line="360" w:lineRule="auto"/>
        <w:rPr>
          <w:rFonts w:ascii="Tahoma" w:eastAsia="Times New Roman" w:hAnsi="Tahoma" w:cs="Tahoma"/>
          <w:color w:val="15191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9.2.4.1.</w:t>
      </w:r>
      <w:r w:rsidR="00B72DD9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Zápis</w:t>
      </w:r>
      <w:r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,</w:t>
      </w:r>
      <w:r w:rsidR="00B72DD9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v písemné formě</w:t>
      </w:r>
      <w:r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,</w:t>
      </w:r>
      <w:r w:rsidR="00B72DD9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podepíší předseda výboru, zapisovatel a ověřovatel zápisu.</w:t>
      </w:r>
    </w:p>
    <w:p w:rsidR="00B72DD9" w:rsidRPr="00267564" w:rsidRDefault="008B043C" w:rsidP="00267564">
      <w:pPr>
        <w:pStyle w:val="Odstavec"/>
        <w:spacing w:line="360" w:lineRule="auto"/>
        <w:rPr>
          <w:rFonts w:ascii="Tahoma" w:eastAsia="Times New Roman" w:hAnsi="Tahoma" w:cs="Tahoma"/>
          <w:color w:val="15191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>9.2.</w:t>
      </w:r>
      <w:r w:rsidR="00AF399C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4.2 </w:t>
      </w:r>
      <w:r w:rsidR="00B72DD9" w:rsidRPr="00267564">
        <w:rPr>
          <w:rFonts w:ascii="Tahoma" w:eastAsia="Times New Roman" w:hAnsi="Tahoma" w:cs="Tahoma"/>
          <w:color w:val="151910"/>
          <w:sz w:val="18"/>
          <w:szCs w:val="18"/>
          <w:lang w:eastAsia="cs-CZ"/>
        </w:rPr>
        <w:t xml:space="preserve"> Přílohu zápisu tvoří prezenční listina s podpisy přítomných členů.</w:t>
      </w:r>
    </w:p>
    <w:p w:rsidR="000A60A2" w:rsidRPr="00267564" w:rsidRDefault="000A60A2" w:rsidP="000A60A2">
      <w:pPr>
        <w:pStyle w:val="Style14"/>
        <w:widowControl/>
        <w:spacing w:line="240" w:lineRule="exact"/>
        <w:ind w:firstLine="720"/>
        <w:rPr>
          <w:rFonts w:ascii="Tahoma" w:eastAsia="Times New Roman" w:hAnsi="Tahoma" w:cs="Tahoma"/>
          <w:color w:val="151910"/>
          <w:sz w:val="18"/>
          <w:szCs w:val="18"/>
        </w:rPr>
      </w:pPr>
    </w:p>
    <w:p w:rsidR="006C6501" w:rsidRPr="00267564" w:rsidRDefault="006C6501" w:rsidP="00267564">
      <w:pPr>
        <w:pStyle w:val="Style15"/>
        <w:widowControl/>
        <w:spacing w:before="58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Článek </w:t>
      </w:r>
      <w:r w:rsidR="00AF399C" w:rsidRPr="00267564">
        <w:rPr>
          <w:rFonts w:ascii="Tahoma" w:eastAsia="Times New Roman" w:hAnsi="Tahoma" w:cs="Tahoma"/>
          <w:color w:val="151910"/>
          <w:sz w:val="18"/>
          <w:szCs w:val="18"/>
        </w:rPr>
        <w:t>10</w:t>
      </w:r>
    </w:p>
    <w:p w:rsidR="003E6999" w:rsidRPr="00267564" w:rsidRDefault="003E6999" w:rsidP="00267564">
      <w:pPr>
        <w:pStyle w:val="Style14"/>
        <w:widowControl/>
        <w:spacing w:before="5" w:line="283" w:lineRule="exact"/>
        <w:ind w:firstLine="0"/>
        <w:jc w:val="center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Výbor</w:t>
      </w:r>
    </w:p>
    <w:p w:rsidR="003E6999" w:rsidRDefault="003E6999" w:rsidP="00267564">
      <w:pPr>
        <w:pStyle w:val="Style14"/>
        <w:widowControl/>
        <w:spacing w:before="5" w:line="283" w:lineRule="exact"/>
        <w:ind w:firstLine="0"/>
        <w:jc w:val="both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4F0FE6" w:rsidRDefault="00AF399C" w:rsidP="00267564">
      <w:pPr>
        <w:pStyle w:val="Style14"/>
        <w:widowControl/>
        <w:spacing w:before="5" w:line="283" w:lineRule="exact"/>
        <w:ind w:firstLine="0"/>
        <w:jc w:val="both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10.1. </w:t>
      </w:r>
      <w:r w:rsidR="004F0FE6">
        <w:rPr>
          <w:rFonts w:ascii="Tahoma" w:eastAsia="Times New Roman" w:hAnsi="Tahoma" w:cs="Tahoma"/>
          <w:iCs/>
          <w:color w:val="151910"/>
          <w:sz w:val="18"/>
          <w:szCs w:val="18"/>
        </w:rPr>
        <w:t>Výbor</w:t>
      </w:r>
    </w:p>
    <w:p w:rsidR="004F0FE6" w:rsidRDefault="004F0FE6" w:rsidP="00267564">
      <w:pPr>
        <w:pStyle w:val="Style14"/>
        <w:widowControl/>
        <w:spacing w:before="5" w:line="240" w:lineRule="auto"/>
        <w:ind w:firstLine="0"/>
        <w:jc w:val="both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Výbor</w:t>
      </w:r>
      <w:r>
        <w:rPr>
          <w:rFonts w:ascii="Tahoma" w:eastAsia="Times New Roman" w:hAnsi="Tahoma" w:cs="Tahoma"/>
          <w:color w:val="151910"/>
          <w:sz w:val="18"/>
          <w:szCs w:val="18"/>
        </w:rPr>
        <w:t xml:space="preserve"> je statutárním orgánem ČMSJ</w:t>
      </w:r>
      <w:r w:rsidR="00CB3676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, </w:t>
      </w:r>
      <w:r w:rsidR="008D091F" w:rsidRPr="00267564">
        <w:rPr>
          <w:rFonts w:ascii="Tahoma" w:eastAsia="Times New Roman" w:hAnsi="Tahoma" w:cs="Tahoma"/>
          <w:color w:val="151910"/>
          <w:sz w:val="18"/>
          <w:szCs w:val="18"/>
        </w:rPr>
        <w:t>kter</w:t>
      </w:r>
      <w:r>
        <w:rPr>
          <w:rFonts w:ascii="Tahoma" w:eastAsia="Times New Roman" w:hAnsi="Tahoma" w:cs="Tahoma"/>
          <w:color w:val="151910"/>
          <w:sz w:val="18"/>
          <w:szCs w:val="18"/>
        </w:rPr>
        <w:t xml:space="preserve">ý </w:t>
      </w:r>
      <w:r w:rsidR="008D091F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tvoří prezident a nejméně dva členové </w:t>
      </w:r>
      <w:r w:rsidR="00D34036">
        <w:rPr>
          <w:rFonts w:ascii="Tahoma" w:eastAsia="Times New Roman" w:hAnsi="Tahoma" w:cs="Tahoma"/>
          <w:color w:val="151910"/>
          <w:sz w:val="18"/>
          <w:szCs w:val="18"/>
        </w:rPr>
        <w:t>výboru</w:t>
      </w:r>
      <w:r w:rsidR="008D091F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 w:rsidR="004013F2" w:rsidRPr="00267564">
        <w:rPr>
          <w:rFonts w:ascii="Tahoma" w:eastAsia="Times New Roman" w:hAnsi="Tahoma" w:cs="Tahoma"/>
          <w:color w:val="151910"/>
          <w:sz w:val="18"/>
          <w:szCs w:val="18"/>
        </w:rPr>
        <w:t>(tajemník a pokladník)</w:t>
      </w:r>
      <w:r>
        <w:rPr>
          <w:rFonts w:ascii="Tahoma" w:eastAsia="Times New Roman" w:hAnsi="Tahoma" w:cs="Tahoma"/>
          <w:color w:val="151910"/>
          <w:sz w:val="18"/>
          <w:szCs w:val="18"/>
        </w:rPr>
        <w:t>.</w:t>
      </w:r>
      <w:r w:rsidR="004013F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</w:p>
    <w:p w:rsidR="001A2EFE" w:rsidRDefault="001A2EFE">
      <w:pPr>
        <w:pStyle w:val="Odstavec"/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</w:pPr>
    </w:p>
    <w:p w:rsidR="004F0FE6" w:rsidRPr="00267564" w:rsidRDefault="00AF399C" w:rsidP="00267564">
      <w:pPr>
        <w:pStyle w:val="Odstavec"/>
        <w:spacing w:after="0"/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  <w:t>10.2.</w:t>
      </w:r>
      <w:r w:rsidR="004F0FE6" w:rsidRPr="00267564"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  <w:t>ČMSJ</w:t>
      </w:r>
      <w:r w:rsidR="004F0FE6" w:rsidRPr="00267564"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  <w:t xml:space="preserve"> zastupují ve všech záležitostech prezident</w:t>
      </w:r>
      <w:r w:rsidR="0043539D"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  <w:t xml:space="preserve">, </w:t>
      </w:r>
      <w:r w:rsidR="004F0FE6" w:rsidRPr="00267564"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  <w:t>tajemník spolku, a to každý samostatně.</w:t>
      </w:r>
    </w:p>
    <w:p w:rsidR="001A2EFE" w:rsidRDefault="001A2EFE" w:rsidP="00267564">
      <w:pPr>
        <w:pStyle w:val="Odstavec"/>
        <w:spacing w:after="0"/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</w:pPr>
    </w:p>
    <w:p w:rsidR="004F0FE6" w:rsidRPr="00267564" w:rsidRDefault="00AF399C" w:rsidP="00267564">
      <w:pPr>
        <w:pStyle w:val="Odstavec"/>
        <w:spacing w:after="0"/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  <w:t>10.3.</w:t>
      </w:r>
      <w:r w:rsidR="004F0FE6" w:rsidRPr="00267564"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  <w:t xml:space="preserve">  Kdo za spolek právně jedná a podepisuje, připojí k celému názvu spolku a svému jménu vlastnoruční podpis, jakož i údaj o své funkci.</w:t>
      </w:r>
    </w:p>
    <w:p w:rsidR="001A2EFE" w:rsidRDefault="001A2EFE" w:rsidP="00267564">
      <w:pPr>
        <w:pStyle w:val="Style14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</w:p>
    <w:p w:rsidR="000A60A2" w:rsidRPr="00267564" w:rsidRDefault="00AF399C" w:rsidP="00267564">
      <w:pPr>
        <w:pStyle w:val="Style14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10.4. </w:t>
      </w:r>
      <w:r w:rsidR="0043539D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Výbor řídí činnost spolku a spravuje jeho záležitosti mezi zasedáními členské schůze a dále do jeho působnosti patří:</w:t>
      </w:r>
    </w:p>
    <w:p w:rsidR="000A60A2" w:rsidRPr="00267564" w:rsidRDefault="000A60A2" w:rsidP="000A60A2">
      <w:pPr>
        <w:widowControl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0A60A2" w:rsidRPr="00267564" w:rsidRDefault="000A60A2" w:rsidP="000A60A2">
      <w:pPr>
        <w:pStyle w:val="Style25"/>
        <w:widowControl/>
        <w:numPr>
          <w:ilvl w:val="0"/>
          <w:numId w:val="19"/>
        </w:numPr>
        <w:tabs>
          <w:tab w:val="left" w:pos="547"/>
        </w:tabs>
        <w:ind w:left="547" w:hanging="240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stanovení dalších členských příspěvků, včetně podmínek určení jejich výše z</w:t>
      </w:r>
      <w:r w:rsidR="00FC56CE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 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hlediska finančních možností jednotlivých členů a jejich periodicitu,</w:t>
      </w:r>
    </w:p>
    <w:p w:rsidR="000A60A2" w:rsidRPr="00267564" w:rsidRDefault="000A60A2" w:rsidP="000A60A2">
      <w:pPr>
        <w:pStyle w:val="Style25"/>
        <w:widowControl/>
        <w:numPr>
          <w:ilvl w:val="0"/>
          <w:numId w:val="19"/>
        </w:numPr>
        <w:tabs>
          <w:tab w:val="left" w:pos="547"/>
        </w:tabs>
        <w:ind w:left="307"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rozhodování o hospodaření s</w:t>
      </w:r>
      <w:r w:rsidR="00FC56CE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 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finančními prostředky,</w:t>
      </w:r>
    </w:p>
    <w:p w:rsidR="000A60A2" w:rsidRPr="00267564" w:rsidRDefault="000A60A2" w:rsidP="000A60A2">
      <w:pPr>
        <w:pStyle w:val="Style25"/>
        <w:widowControl/>
        <w:numPr>
          <w:ilvl w:val="0"/>
          <w:numId w:val="19"/>
        </w:numPr>
        <w:tabs>
          <w:tab w:val="left" w:pos="547"/>
        </w:tabs>
        <w:ind w:left="307"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evidence členské základny,</w:t>
      </w:r>
    </w:p>
    <w:p w:rsidR="000A60A2" w:rsidRPr="00267564" w:rsidRDefault="000A60A2" w:rsidP="000A60A2">
      <w:pPr>
        <w:pStyle w:val="Style25"/>
        <w:widowControl/>
        <w:numPr>
          <w:ilvl w:val="0"/>
          <w:numId w:val="19"/>
        </w:numPr>
        <w:tabs>
          <w:tab w:val="left" w:pos="547"/>
        </w:tabs>
        <w:ind w:left="307"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disciplinární řízení v</w:t>
      </w:r>
      <w:r w:rsidR="00FC56CE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 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rámci </w:t>
      </w:r>
      <w:r w:rsidR="00AE7B4C">
        <w:rPr>
          <w:rFonts w:ascii="Tahoma" w:eastAsia="Times New Roman" w:hAnsi="Tahoma" w:cs="Tahoma"/>
          <w:iCs/>
          <w:color w:val="151910"/>
          <w:sz w:val="18"/>
          <w:szCs w:val="18"/>
        </w:rPr>
        <w:t>spolku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,</w:t>
      </w:r>
    </w:p>
    <w:p w:rsidR="000A60A2" w:rsidRPr="00267564" w:rsidRDefault="000A60A2" w:rsidP="000A60A2">
      <w:pPr>
        <w:pStyle w:val="Style25"/>
        <w:widowControl/>
        <w:numPr>
          <w:ilvl w:val="0"/>
          <w:numId w:val="19"/>
        </w:numPr>
        <w:tabs>
          <w:tab w:val="left" w:pos="547"/>
        </w:tabs>
        <w:ind w:left="547" w:hanging="240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rozhodování o zřízení odborných komisí spolku pro řízení jednotlivých směrů činnosti spolku nebo pro realizaci usnesení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členské schůze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nebo ústřední rady,</w:t>
      </w:r>
    </w:p>
    <w:p w:rsidR="000A60A2" w:rsidRPr="00267564" w:rsidRDefault="000A60A2" w:rsidP="000A60A2">
      <w:pPr>
        <w:pStyle w:val="Style25"/>
        <w:widowControl/>
        <w:numPr>
          <w:ilvl w:val="0"/>
          <w:numId w:val="19"/>
        </w:numPr>
        <w:tabs>
          <w:tab w:val="left" w:pos="547"/>
        </w:tabs>
        <w:spacing w:before="10"/>
        <w:ind w:left="307"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vydávání vnitřních prováděcích předpisů,</w:t>
      </w:r>
    </w:p>
    <w:p w:rsidR="000A60A2" w:rsidRPr="00267564" w:rsidRDefault="000A60A2" w:rsidP="000A60A2">
      <w:pPr>
        <w:pStyle w:val="Style25"/>
        <w:widowControl/>
        <w:numPr>
          <w:ilvl w:val="0"/>
          <w:numId w:val="19"/>
        </w:numPr>
        <w:tabs>
          <w:tab w:val="left" w:pos="547"/>
        </w:tabs>
        <w:ind w:left="307"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svolání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členské schůze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,</w:t>
      </w:r>
    </w:p>
    <w:p w:rsidR="000A60A2" w:rsidRPr="00267564" w:rsidRDefault="000A60A2" w:rsidP="000A60A2">
      <w:pPr>
        <w:widowControl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0A60A2" w:rsidRPr="00267564" w:rsidRDefault="00AF399C" w:rsidP="00267564">
      <w:pPr>
        <w:pStyle w:val="Style25"/>
        <w:widowControl/>
        <w:tabs>
          <w:tab w:val="left" w:pos="250"/>
        </w:tabs>
        <w:spacing w:line="360" w:lineRule="auto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10.5.</w:t>
      </w:r>
      <w:r w:rsidR="00FC56CE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</w:t>
      </w:r>
      <w:r w:rsidR="003E6999">
        <w:rPr>
          <w:rFonts w:ascii="Tahoma" w:eastAsia="Times New Roman" w:hAnsi="Tahoma" w:cs="Tahoma"/>
          <w:iCs/>
          <w:color w:val="151910"/>
          <w:sz w:val="18"/>
          <w:szCs w:val="18"/>
        </w:rPr>
        <w:t>V</w:t>
      </w:r>
      <w:r w:rsidR="0043539D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ýbor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rozhoduje většinovým způsobem, </w:t>
      </w:r>
    </w:p>
    <w:p w:rsidR="000A60A2" w:rsidRPr="00267564" w:rsidRDefault="00AF399C" w:rsidP="00267564">
      <w:pPr>
        <w:pStyle w:val="Style25"/>
        <w:widowControl/>
        <w:tabs>
          <w:tab w:val="left" w:pos="0"/>
        </w:tabs>
        <w:spacing w:line="360" w:lineRule="auto"/>
        <w:ind w:firstLine="0"/>
        <w:jc w:val="both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lastRenderedPageBreak/>
        <w:t xml:space="preserve">10.6. </w:t>
      </w:r>
      <w:r w:rsidR="003E6999">
        <w:rPr>
          <w:rFonts w:ascii="Tahoma" w:eastAsia="Times New Roman" w:hAnsi="Tahoma" w:cs="Tahoma"/>
          <w:iCs/>
          <w:color w:val="151910"/>
          <w:sz w:val="18"/>
          <w:szCs w:val="18"/>
        </w:rPr>
        <w:t>V</w:t>
      </w:r>
      <w:r w:rsidR="0043539D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ýbor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se schází dle potřeby, musí se však sejít do 14 dní na žádost kontrolní komise,</w:t>
      </w:r>
    </w:p>
    <w:p w:rsidR="000A60A2" w:rsidRPr="00267564" w:rsidRDefault="00AF399C" w:rsidP="00267564">
      <w:pPr>
        <w:pStyle w:val="Style25"/>
        <w:widowControl/>
        <w:tabs>
          <w:tab w:val="left" w:pos="0"/>
        </w:tabs>
        <w:spacing w:line="360" w:lineRule="auto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10.7. </w:t>
      </w:r>
      <w:r w:rsidR="003E6999">
        <w:rPr>
          <w:rFonts w:ascii="Tahoma" w:eastAsia="Times New Roman" w:hAnsi="Tahoma" w:cs="Tahoma"/>
          <w:iCs/>
          <w:color w:val="151910"/>
          <w:sz w:val="18"/>
          <w:szCs w:val="18"/>
        </w:rPr>
        <w:t>O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jednání </w:t>
      </w:r>
      <w:r w:rsidR="0043539D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výboru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se pořizuje zápis, který obsahuje datum, přijaté závěry a usnesení,</w:t>
      </w:r>
    </w:p>
    <w:p w:rsidR="000A60A2" w:rsidRDefault="00AF399C" w:rsidP="00267564">
      <w:pPr>
        <w:pStyle w:val="Style25"/>
        <w:widowControl/>
        <w:tabs>
          <w:tab w:val="left" w:pos="0"/>
        </w:tabs>
        <w:spacing w:line="360" w:lineRule="auto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10.8. </w:t>
      </w:r>
      <w:r w:rsidR="003E6999">
        <w:rPr>
          <w:rFonts w:ascii="Tahoma" w:eastAsia="Times New Roman" w:hAnsi="Tahoma" w:cs="Tahoma"/>
          <w:iCs/>
          <w:color w:val="151910"/>
          <w:sz w:val="18"/>
          <w:szCs w:val="18"/>
        </w:rPr>
        <w:t>Z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a svoji činnost odpovídá </w:t>
      </w:r>
      <w:r w:rsidR="0043539D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výbor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členské schůzi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.</w:t>
      </w:r>
    </w:p>
    <w:p w:rsidR="003E6999" w:rsidRPr="00C17EBF" w:rsidRDefault="003E6999" w:rsidP="00267564">
      <w:pPr>
        <w:pStyle w:val="Style14"/>
        <w:widowControl/>
        <w:spacing w:before="34" w:line="360" w:lineRule="auto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10.9. </w:t>
      </w:r>
      <w:r w:rsidRPr="00C17EBF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Členové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výboru</w:t>
      </w:r>
      <w:r w:rsidRPr="00C17EBF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plní úkoly stanovené prezidentem.</w:t>
      </w:r>
    </w:p>
    <w:p w:rsidR="003E6999" w:rsidRPr="00267564" w:rsidRDefault="003E6999" w:rsidP="00267564">
      <w:pPr>
        <w:pStyle w:val="Style25"/>
        <w:widowControl/>
        <w:tabs>
          <w:tab w:val="left" w:pos="0"/>
        </w:tabs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AB34E7" w:rsidRDefault="00AB34E7" w:rsidP="00267564">
      <w:pPr>
        <w:widowControl/>
        <w:autoSpaceDE/>
        <w:autoSpaceDN/>
        <w:adjustRightInd/>
        <w:spacing w:line="360" w:lineRule="auto"/>
        <w:jc w:val="center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AF399C" w:rsidRDefault="00AF399C" w:rsidP="00267564">
      <w:pPr>
        <w:widowControl/>
        <w:autoSpaceDE/>
        <w:autoSpaceDN/>
        <w:adjustRightInd/>
        <w:spacing w:line="360" w:lineRule="auto"/>
        <w:jc w:val="center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Článek 11</w:t>
      </w:r>
    </w:p>
    <w:p w:rsidR="00A66C7E" w:rsidRPr="00267564" w:rsidRDefault="00A66C7E" w:rsidP="00267564">
      <w:pPr>
        <w:widowControl/>
        <w:autoSpaceDE/>
        <w:autoSpaceDN/>
        <w:adjustRightInd/>
        <w:spacing w:line="360" w:lineRule="auto"/>
        <w:jc w:val="center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Prezident</w:t>
      </w:r>
    </w:p>
    <w:p w:rsidR="00A66C7E" w:rsidRPr="00267564" w:rsidRDefault="00AF399C" w:rsidP="005967A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11.1. </w:t>
      </w:r>
      <w:r w:rsidR="00A66C7E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Do působnosti prezidenta </w:t>
      </w:r>
      <w:r w:rsidR="000B5B97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spolku </w:t>
      </w:r>
      <w:r w:rsidR="00A66C7E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zejména patří</w:t>
      </w:r>
      <w:r>
        <w:rPr>
          <w:rFonts w:ascii="Tahoma" w:eastAsia="Times New Roman" w:hAnsi="Tahoma" w:cs="Tahoma"/>
          <w:iCs/>
          <w:color w:val="151910"/>
          <w:sz w:val="18"/>
          <w:szCs w:val="18"/>
        </w:rPr>
        <w:t>:</w:t>
      </w:r>
      <w:r w:rsidR="00A66C7E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     </w:t>
      </w:r>
    </w:p>
    <w:p w:rsidR="00A66C7E" w:rsidRPr="00267564" w:rsidRDefault="00A66C7E" w:rsidP="00A66C7E">
      <w:pPr>
        <w:pStyle w:val="Style17"/>
        <w:widowControl/>
        <w:tabs>
          <w:tab w:val="left" w:pos="475"/>
        </w:tabs>
        <w:spacing w:line="278" w:lineRule="exact"/>
        <w:ind w:left="245"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1. řídit činnost výboru,</w:t>
      </w:r>
    </w:p>
    <w:p w:rsidR="00A66C7E" w:rsidRPr="00267564" w:rsidRDefault="00A66C7E" w:rsidP="00A66C7E">
      <w:pPr>
        <w:pStyle w:val="Style17"/>
        <w:widowControl/>
        <w:tabs>
          <w:tab w:val="left" w:pos="475"/>
        </w:tabs>
        <w:spacing w:line="278" w:lineRule="exact"/>
        <w:ind w:left="245"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2. jednat jménem ČMSJ</w:t>
      </w:r>
    </w:p>
    <w:p w:rsidR="00A66C7E" w:rsidRPr="00267564" w:rsidRDefault="00A66C7E" w:rsidP="00A66C7E">
      <w:pPr>
        <w:pStyle w:val="Style17"/>
        <w:widowControl/>
        <w:tabs>
          <w:tab w:val="left" w:pos="475"/>
        </w:tabs>
        <w:spacing w:line="278" w:lineRule="exact"/>
        <w:ind w:left="245"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3. rozhodování ve sporných otázkách členství v jednotě,</w:t>
      </w:r>
    </w:p>
    <w:p w:rsidR="00A66C7E" w:rsidRPr="00267564" w:rsidRDefault="00A66C7E" w:rsidP="00A66C7E">
      <w:pPr>
        <w:pStyle w:val="Style17"/>
        <w:widowControl/>
        <w:tabs>
          <w:tab w:val="left" w:pos="475"/>
          <w:tab w:val="left" w:pos="8698"/>
        </w:tabs>
        <w:spacing w:line="278" w:lineRule="exact"/>
        <w:ind w:left="245"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4. odpovědnost za dodržování všeobecně závazných právních norem, stanov a plnění usnesení </w:t>
      </w:r>
      <w:r w:rsidR="00A77F9F">
        <w:rPr>
          <w:rFonts w:ascii="Tahoma" w:eastAsia="Times New Roman" w:hAnsi="Tahoma" w:cs="Tahoma"/>
          <w:iCs/>
          <w:color w:val="151910"/>
          <w:sz w:val="18"/>
          <w:szCs w:val="18"/>
        </w:rPr>
        <w:t>výboru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,</w:t>
      </w:r>
    </w:p>
    <w:p w:rsidR="00A66C7E" w:rsidRPr="00267564" w:rsidRDefault="00A66C7E" w:rsidP="00A66C7E">
      <w:pPr>
        <w:pStyle w:val="Style17"/>
        <w:widowControl/>
        <w:tabs>
          <w:tab w:val="left" w:pos="475"/>
        </w:tabs>
        <w:spacing w:line="278" w:lineRule="exact"/>
        <w:ind w:left="245"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5. zrušení usnesení </w:t>
      </w:r>
      <w:r w:rsidR="00A77F9F">
        <w:rPr>
          <w:rFonts w:ascii="Tahoma" w:eastAsia="Times New Roman" w:hAnsi="Tahoma" w:cs="Tahoma"/>
          <w:iCs/>
          <w:color w:val="151910"/>
          <w:sz w:val="18"/>
          <w:szCs w:val="18"/>
        </w:rPr>
        <w:t>výboru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, které je v rozporu se všeobecně závaznými právními předpisy, stanovami či usnesením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členské schůze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,</w:t>
      </w:r>
    </w:p>
    <w:p w:rsidR="00A66C7E" w:rsidRPr="00267564" w:rsidRDefault="00A66C7E" w:rsidP="00A66C7E">
      <w:pPr>
        <w:pStyle w:val="Style17"/>
        <w:widowControl/>
        <w:tabs>
          <w:tab w:val="left" w:pos="475"/>
        </w:tabs>
        <w:spacing w:line="278" w:lineRule="exact"/>
        <w:ind w:left="245"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6. svolání výboru,</w:t>
      </w:r>
    </w:p>
    <w:p w:rsidR="002C5CA1" w:rsidRDefault="00562889" w:rsidP="00267564">
      <w:pPr>
        <w:pStyle w:val="Style12"/>
        <w:widowControl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   7. vedení členské schůze</w:t>
      </w:r>
      <w:r w:rsidR="00AE7B4C">
        <w:rPr>
          <w:rFonts w:ascii="Tahoma" w:eastAsia="Times New Roman" w:hAnsi="Tahoma" w:cs="Tahoma"/>
          <w:iCs/>
          <w:color w:val="151910"/>
          <w:sz w:val="18"/>
          <w:szCs w:val="18"/>
        </w:rPr>
        <w:t>,</w:t>
      </w:r>
    </w:p>
    <w:p w:rsidR="00562889" w:rsidRDefault="00AE7B4C" w:rsidP="00267564">
      <w:pPr>
        <w:pStyle w:val="Style12"/>
        <w:widowControl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   8. účastnit se jednání kontrolní komise.</w:t>
      </w:r>
    </w:p>
    <w:p w:rsidR="00A66C7E" w:rsidRPr="00267564" w:rsidRDefault="00AF399C" w:rsidP="00267564">
      <w:pPr>
        <w:pStyle w:val="Style12"/>
        <w:widowControl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11.2. V</w:t>
      </w:r>
      <w:r w:rsidR="00A66C7E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ýkon své působnosti může prezident v odůvodněných případech písemně delegovat na člen</w:t>
      </w:r>
      <w:r w:rsidR="00562889">
        <w:rPr>
          <w:rFonts w:ascii="Tahoma" w:eastAsia="Times New Roman" w:hAnsi="Tahoma" w:cs="Tahoma"/>
          <w:iCs/>
          <w:color w:val="151910"/>
          <w:sz w:val="18"/>
          <w:szCs w:val="18"/>
        </w:rPr>
        <w:t>y výboru, případně na další členy ČMSJ</w:t>
      </w:r>
      <w:r w:rsidR="00A66C7E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.</w:t>
      </w:r>
    </w:p>
    <w:p w:rsidR="00A66C7E" w:rsidRPr="00267564" w:rsidRDefault="00A66C7E" w:rsidP="00A66C7E">
      <w:pPr>
        <w:pStyle w:val="Style17"/>
        <w:widowControl/>
        <w:tabs>
          <w:tab w:val="left" w:pos="226"/>
        </w:tabs>
        <w:spacing w:line="278" w:lineRule="exact"/>
        <w:ind w:left="-76"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3E6999" w:rsidRDefault="003E6999" w:rsidP="00267564">
      <w:pPr>
        <w:widowControl/>
        <w:autoSpaceDE/>
        <w:autoSpaceDN/>
        <w:adjustRightInd/>
        <w:spacing w:after="100" w:afterAutospacing="1"/>
        <w:jc w:val="center"/>
        <w:rPr>
          <w:rStyle w:val="FontStyle30"/>
          <w:sz w:val="24"/>
          <w:szCs w:val="24"/>
        </w:rPr>
      </w:pPr>
    </w:p>
    <w:p w:rsidR="00AF399C" w:rsidRPr="00267564" w:rsidRDefault="00AF399C" w:rsidP="00267564">
      <w:pPr>
        <w:widowControl/>
        <w:autoSpaceDE/>
        <w:autoSpaceDN/>
        <w:adjustRightInd/>
        <w:spacing w:line="360" w:lineRule="auto"/>
        <w:jc w:val="center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Článek 12</w:t>
      </w:r>
    </w:p>
    <w:p w:rsidR="003E6999" w:rsidRDefault="003E6999" w:rsidP="00267564">
      <w:pPr>
        <w:widowControl/>
        <w:autoSpaceDE/>
        <w:autoSpaceDN/>
        <w:adjustRightInd/>
        <w:spacing w:after="100" w:afterAutospacing="1" w:line="360" w:lineRule="auto"/>
        <w:jc w:val="center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Tajemník</w:t>
      </w:r>
    </w:p>
    <w:p w:rsidR="000A60A2" w:rsidRPr="00267564" w:rsidRDefault="00AF399C" w:rsidP="00267564">
      <w:pPr>
        <w:pStyle w:val="Style14"/>
        <w:widowControl/>
        <w:spacing w:before="34"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12.1.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Tajemník</w:t>
      </w:r>
      <w:r w:rsidR="00A66C7E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ČMSJ </w:t>
      </w:r>
      <w:r w:rsidR="00973471">
        <w:rPr>
          <w:rFonts w:ascii="Tahoma" w:eastAsia="Times New Roman" w:hAnsi="Tahoma" w:cs="Tahoma"/>
          <w:iCs/>
          <w:color w:val="151910"/>
          <w:sz w:val="18"/>
          <w:szCs w:val="18"/>
        </w:rPr>
        <w:t>je zejména odpovědný za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:</w:t>
      </w:r>
    </w:p>
    <w:p w:rsidR="000A60A2" w:rsidRPr="00267564" w:rsidRDefault="003E6999" w:rsidP="00267564">
      <w:pPr>
        <w:pStyle w:val="Style14"/>
        <w:widowControl/>
        <w:spacing w:before="34"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1. 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vedení evidence členské základny, která slouží po potřeby spolku a provádí zápisy při jakékoliv změně údajů,</w:t>
      </w:r>
    </w:p>
    <w:p w:rsidR="000A60A2" w:rsidRPr="00267564" w:rsidRDefault="003E6999" w:rsidP="00267564">
      <w:pPr>
        <w:pStyle w:val="Style14"/>
        <w:widowControl/>
        <w:spacing w:before="34"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2. 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zajištěni</w:t>
      </w:r>
      <w:r w:rsidR="00973471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sportovních akcí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po organizační stránce,</w:t>
      </w:r>
    </w:p>
    <w:p w:rsidR="000A60A2" w:rsidRPr="00267564" w:rsidRDefault="003E6999" w:rsidP="00267564">
      <w:pPr>
        <w:pStyle w:val="Style14"/>
        <w:widowControl/>
        <w:spacing w:before="34"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3. 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vedení </w:t>
      </w:r>
      <w:r w:rsidR="00973471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evidencí a písemností 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spolku</w:t>
      </w:r>
      <w:r w:rsidR="00D34036">
        <w:rPr>
          <w:rFonts w:ascii="Tahoma" w:eastAsia="Times New Roman" w:hAnsi="Tahoma" w:cs="Tahoma"/>
          <w:color w:val="151910"/>
          <w:sz w:val="18"/>
          <w:szCs w:val="18"/>
        </w:rPr>
        <w:t>,</w:t>
      </w:r>
    </w:p>
    <w:p w:rsidR="00562889" w:rsidRDefault="00562889" w:rsidP="00267564">
      <w:pPr>
        <w:pStyle w:val="Style14"/>
        <w:widowControl/>
        <w:spacing w:before="34"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4. zastupuje v nepřítomnosti prezidenta v plném rozsahu, </w:t>
      </w:r>
    </w:p>
    <w:p w:rsidR="000A60A2" w:rsidRPr="00267564" w:rsidRDefault="00562889" w:rsidP="00267564">
      <w:pPr>
        <w:pStyle w:val="Style14"/>
        <w:widowControl/>
        <w:spacing w:before="34"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5</w:t>
      </w:r>
      <w:r w:rsidR="00D34036">
        <w:rPr>
          <w:rFonts w:ascii="Tahoma" w:eastAsia="Times New Roman" w:hAnsi="Tahoma" w:cs="Tahoma"/>
          <w:color w:val="151910"/>
          <w:sz w:val="18"/>
          <w:szCs w:val="18"/>
        </w:rPr>
        <w:t>. zastupuje pokladníka, pokud pokladník nemůže vykonávat svoji činnost</w:t>
      </w:r>
      <w:r>
        <w:rPr>
          <w:rFonts w:ascii="Tahoma" w:eastAsia="Times New Roman" w:hAnsi="Tahoma" w:cs="Tahoma"/>
          <w:color w:val="151910"/>
          <w:sz w:val="18"/>
          <w:szCs w:val="18"/>
        </w:rPr>
        <w:t xml:space="preserve"> na základě písemné plné moci</w:t>
      </w:r>
      <w:r w:rsidR="00D34036">
        <w:rPr>
          <w:rFonts w:ascii="Tahoma" w:eastAsia="Times New Roman" w:hAnsi="Tahoma" w:cs="Tahoma"/>
          <w:color w:val="151910"/>
          <w:sz w:val="18"/>
          <w:szCs w:val="18"/>
        </w:rPr>
        <w:t>.</w:t>
      </w:r>
    </w:p>
    <w:p w:rsidR="00AB34E7" w:rsidRDefault="00AB34E7" w:rsidP="003E6999">
      <w:pPr>
        <w:widowControl/>
        <w:autoSpaceDE/>
        <w:autoSpaceDN/>
        <w:adjustRightInd/>
        <w:spacing w:after="100" w:afterAutospacing="1"/>
        <w:jc w:val="center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3E6999" w:rsidRPr="00267564" w:rsidRDefault="003E6999" w:rsidP="00267564">
      <w:pPr>
        <w:widowControl/>
        <w:autoSpaceDE/>
        <w:autoSpaceDN/>
        <w:adjustRightInd/>
        <w:spacing w:line="360" w:lineRule="auto"/>
        <w:jc w:val="center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Článek 13</w:t>
      </w:r>
    </w:p>
    <w:p w:rsidR="003E6999" w:rsidRDefault="000B5B97" w:rsidP="00267564">
      <w:pPr>
        <w:widowControl/>
        <w:autoSpaceDE/>
        <w:autoSpaceDN/>
        <w:adjustRightInd/>
        <w:spacing w:line="360" w:lineRule="auto"/>
        <w:jc w:val="center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Pokladník</w:t>
      </w:r>
    </w:p>
    <w:p w:rsidR="003E6999" w:rsidRDefault="003E6999" w:rsidP="00267564">
      <w:pPr>
        <w:pStyle w:val="Style14"/>
        <w:widowControl/>
        <w:spacing w:line="240" w:lineRule="auto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0A60A2" w:rsidRPr="00267564" w:rsidRDefault="003E6999" w:rsidP="00267564">
      <w:pPr>
        <w:pStyle w:val="Style14"/>
        <w:widowControl/>
        <w:spacing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13.1.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Pokladník </w:t>
      </w:r>
      <w:r w:rsidR="00973471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ČMSJ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je odpovědný za:</w:t>
      </w:r>
    </w:p>
    <w:p w:rsidR="000A60A2" w:rsidRPr="00267564" w:rsidRDefault="003E6999" w:rsidP="00267564">
      <w:pPr>
        <w:pStyle w:val="Style14"/>
        <w:widowControl/>
        <w:spacing w:before="34"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1. 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zajištění běžného hospodaření,</w:t>
      </w:r>
    </w:p>
    <w:p w:rsidR="000A60A2" w:rsidRPr="00267564" w:rsidRDefault="003E6999" w:rsidP="00267564">
      <w:pPr>
        <w:pStyle w:val="Style14"/>
        <w:widowControl/>
        <w:spacing w:before="34"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2. 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vedení</w:t>
      </w:r>
      <w:r w:rsidR="00973471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záznamů o majetkových poměrech ČMSJ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,</w:t>
      </w:r>
    </w:p>
    <w:p w:rsidR="000A60A2" w:rsidRPr="00267564" w:rsidRDefault="003E6999" w:rsidP="00267564">
      <w:pPr>
        <w:pStyle w:val="Style14"/>
        <w:widowControl/>
        <w:spacing w:before="34" w:line="240" w:lineRule="auto"/>
        <w:ind w:firstLine="0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3. 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>zajištění plnění daňových povinností.</w:t>
      </w:r>
    </w:p>
    <w:p w:rsidR="000A60A2" w:rsidRDefault="000A60A2" w:rsidP="000A60A2">
      <w:pPr>
        <w:pStyle w:val="Style14"/>
        <w:widowControl/>
        <w:spacing w:before="34" w:line="240" w:lineRule="auto"/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</w:p>
    <w:p w:rsidR="00AB34E7" w:rsidRPr="00267564" w:rsidRDefault="00AB34E7" w:rsidP="000A60A2">
      <w:pPr>
        <w:pStyle w:val="Style14"/>
        <w:widowControl/>
        <w:spacing w:before="34" w:line="240" w:lineRule="auto"/>
        <w:ind w:left="284" w:hanging="284"/>
        <w:rPr>
          <w:rFonts w:ascii="Tahoma" w:eastAsia="Times New Roman" w:hAnsi="Tahoma" w:cs="Tahoma"/>
          <w:color w:val="151910"/>
          <w:sz w:val="18"/>
          <w:szCs w:val="18"/>
        </w:rPr>
      </w:pPr>
    </w:p>
    <w:p w:rsidR="003E6999" w:rsidRPr="00267564" w:rsidRDefault="003E6999" w:rsidP="00267564">
      <w:pPr>
        <w:widowControl/>
        <w:autoSpaceDE/>
        <w:autoSpaceDN/>
        <w:adjustRightInd/>
        <w:spacing w:line="360" w:lineRule="auto"/>
        <w:jc w:val="center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Článek 13</w:t>
      </w:r>
    </w:p>
    <w:p w:rsidR="003E6999" w:rsidRPr="00267564" w:rsidRDefault="003E6999" w:rsidP="00267564">
      <w:pPr>
        <w:widowControl/>
        <w:autoSpaceDE/>
        <w:autoSpaceDN/>
        <w:adjustRightInd/>
        <w:spacing w:line="360" w:lineRule="auto"/>
        <w:jc w:val="center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>Kontrolní komis</w:t>
      </w:r>
      <w:r w:rsidR="00EE74D1" w:rsidRPr="00267564">
        <w:rPr>
          <w:rFonts w:ascii="Tahoma" w:eastAsia="Times New Roman" w:hAnsi="Tahoma" w:cs="Tahoma"/>
          <w:color w:val="151910"/>
          <w:sz w:val="18"/>
          <w:szCs w:val="18"/>
        </w:rPr>
        <w:t>e</w:t>
      </w:r>
    </w:p>
    <w:p w:rsidR="000A60A2" w:rsidRPr="00267564" w:rsidRDefault="003E6999" w:rsidP="00267564">
      <w:pPr>
        <w:pStyle w:val="Style14"/>
        <w:widowControl/>
        <w:spacing w:before="38" w:line="274" w:lineRule="exact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lastRenderedPageBreak/>
        <w:t xml:space="preserve">13.1.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Kontrolní </w:t>
      </w:r>
      <w:r w:rsidR="00E61AE6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komis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e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je samostatný a nezávislý orgán provádějící kontrolní a revizní činnost v rámci spolku</w:t>
      </w:r>
      <w:r w:rsidR="00E61AE6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. Ve své činnosti se řídí Stanovami, usnesením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členské schůze</w:t>
      </w:r>
      <w:r w:rsidR="00E61AE6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a obecně závaznými právními předpisy.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Člen kontrolní komise n</w:t>
      </w:r>
      <w:r w:rsidR="00E61AE6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emůže být členem výboru a naopak.</w:t>
      </w:r>
    </w:p>
    <w:p w:rsidR="002C5CA1" w:rsidRDefault="002C5CA1" w:rsidP="000A60A2">
      <w:pPr>
        <w:pStyle w:val="Style17"/>
        <w:widowControl/>
        <w:tabs>
          <w:tab w:val="left" w:pos="245"/>
        </w:tabs>
        <w:spacing w:line="274" w:lineRule="exact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0A60A2" w:rsidRPr="00267564" w:rsidRDefault="003E6999" w:rsidP="000A60A2">
      <w:pPr>
        <w:pStyle w:val="Style17"/>
        <w:widowControl/>
        <w:tabs>
          <w:tab w:val="left" w:pos="245"/>
        </w:tabs>
        <w:spacing w:line="274" w:lineRule="exact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13.2. D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o působnosti </w:t>
      </w: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povinností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kontrolní</w:t>
      </w:r>
      <w:r w:rsidR="00E61AE6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ho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komis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e z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ejména </w:t>
      </w:r>
      <w:r w:rsidR="00E61AE6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patří:</w:t>
      </w:r>
    </w:p>
    <w:p w:rsidR="000A60A2" w:rsidRPr="00267564" w:rsidRDefault="000A60A2" w:rsidP="00267564">
      <w:pPr>
        <w:pStyle w:val="Style17"/>
        <w:widowControl/>
        <w:numPr>
          <w:ilvl w:val="0"/>
          <w:numId w:val="1"/>
        </w:numPr>
        <w:tabs>
          <w:tab w:val="left" w:pos="547"/>
        </w:tabs>
        <w:spacing w:line="274" w:lineRule="exact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kontrola plnění usnesení orgánů spolku,</w:t>
      </w:r>
    </w:p>
    <w:p w:rsidR="000A60A2" w:rsidRPr="00267564" w:rsidRDefault="000A60A2" w:rsidP="00267564">
      <w:pPr>
        <w:pStyle w:val="Style17"/>
        <w:widowControl/>
        <w:numPr>
          <w:ilvl w:val="0"/>
          <w:numId w:val="1"/>
        </w:numPr>
        <w:tabs>
          <w:tab w:val="left" w:pos="547"/>
        </w:tabs>
        <w:spacing w:before="5" w:line="274" w:lineRule="exact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projednávaní stížností jednotlivých členů,</w:t>
      </w:r>
    </w:p>
    <w:p w:rsidR="000A60A2" w:rsidRPr="00267564" w:rsidRDefault="000A60A2" w:rsidP="00267564">
      <w:pPr>
        <w:pStyle w:val="Style17"/>
        <w:widowControl/>
        <w:numPr>
          <w:ilvl w:val="0"/>
          <w:numId w:val="1"/>
        </w:numPr>
        <w:tabs>
          <w:tab w:val="left" w:pos="547"/>
        </w:tabs>
        <w:spacing w:line="274" w:lineRule="exact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sledování dodržování stanov spolku a ostatních vnitřních prováděcích předpisů,</w:t>
      </w:r>
    </w:p>
    <w:p w:rsidR="000A60A2" w:rsidRPr="00267564" w:rsidRDefault="000A60A2" w:rsidP="00267564">
      <w:pPr>
        <w:pStyle w:val="Style17"/>
        <w:widowControl/>
        <w:numPr>
          <w:ilvl w:val="0"/>
          <w:numId w:val="1"/>
        </w:numPr>
        <w:tabs>
          <w:tab w:val="left" w:pos="547"/>
        </w:tabs>
        <w:spacing w:line="274" w:lineRule="exact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kontrola hospodaření spolku s majetkem,</w:t>
      </w:r>
    </w:p>
    <w:p w:rsidR="000A60A2" w:rsidRPr="00267564" w:rsidRDefault="003E6999" w:rsidP="00267564">
      <w:pPr>
        <w:widowControl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5.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na zjištěné nedostatky upozorňuje ústřední radu,</w:t>
      </w:r>
    </w:p>
    <w:p w:rsidR="00EE74D1" w:rsidRDefault="003E6999" w:rsidP="00267564">
      <w:pPr>
        <w:pStyle w:val="Style17"/>
        <w:widowControl/>
        <w:tabs>
          <w:tab w:val="left" w:pos="245"/>
        </w:tabs>
        <w:spacing w:line="274" w:lineRule="exact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6.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o své činnosti podává zprávu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členské schůzi,</w:t>
      </w:r>
    </w:p>
    <w:p w:rsidR="000A60A2" w:rsidRPr="00267564" w:rsidRDefault="003E6999" w:rsidP="00267564">
      <w:pPr>
        <w:pStyle w:val="Style17"/>
        <w:widowControl/>
        <w:tabs>
          <w:tab w:val="left" w:pos="245"/>
        </w:tabs>
        <w:spacing w:line="274" w:lineRule="exact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7. </w:t>
      </w:r>
      <w:r w:rsidR="002C5CA1">
        <w:rPr>
          <w:rFonts w:ascii="Tahoma" w:eastAsia="Times New Roman" w:hAnsi="Tahoma" w:cs="Tahoma"/>
          <w:iCs/>
          <w:color w:val="151910"/>
          <w:sz w:val="18"/>
          <w:szCs w:val="18"/>
        </w:rPr>
        <w:t>koná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dle potřeby.</w:t>
      </w:r>
    </w:p>
    <w:p w:rsidR="002C5CA1" w:rsidRDefault="002C5CA1" w:rsidP="00267564">
      <w:pPr>
        <w:pStyle w:val="Style14"/>
        <w:widowControl/>
        <w:spacing w:before="38" w:line="274" w:lineRule="exact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0A60A2" w:rsidRPr="00267564" w:rsidRDefault="002C5CA1" w:rsidP="00267564">
      <w:pPr>
        <w:pStyle w:val="Style14"/>
        <w:widowControl/>
        <w:spacing w:before="38" w:line="274" w:lineRule="exact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13.3.</w:t>
      </w:r>
      <w:r w:rsidR="00E61AE6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Členové kontrolní komise jsou oprávněni</w:t>
      </w: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</w:t>
      </w:r>
      <w:r w:rsidR="00E61AE6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účastnit </w:t>
      </w: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se </w:t>
      </w:r>
      <w:r w:rsidR="00E61AE6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zasedání výboru.</w:t>
      </w:r>
    </w:p>
    <w:p w:rsidR="00E61AE6" w:rsidRPr="00267564" w:rsidRDefault="00E61AE6" w:rsidP="000A60A2">
      <w:pPr>
        <w:pStyle w:val="Style15"/>
        <w:widowControl/>
        <w:spacing w:before="58"/>
        <w:ind w:left="3523" w:right="3542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0A60A2" w:rsidRPr="00267564" w:rsidRDefault="000A60A2" w:rsidP="00267564">
      <w:pPr>
        <w:pStyle w:val="Style15"/>
        <w:widowControl/>
        <w:spacing w:before="240" w:line="240" w:lineRule="auto"/>
        <w:ind w:left="3835" w:hanging="3835"/>
        <w:rPr>
          <w:rStyle w:val="FontStyle36"/>
          <w:b/>
          <w:rPrChange w:id="0" w:author="Karel" w:date="2018-12-04T16:36:00Z">
            <w:rPr>
              <w:rStyle w:val="FontStyle36"/>
            </w:rPr>
          </w:rPrChange>
        </w:rPr>
      </w:pPr>
      <w:r w:rsidRPr="00267564">
        <w:rPr>
          <w:rStyle w:val="FontStyle36"/>
          <w:b/>
          <w:rPrChange w:id="1" w:author="Karel" w:date="2018-12-04T16:36:00Z">
            <w:rPr>
              <w:rStyle w:val="FontStyle36"/>
            </w:rPr>
          </w:rPrChange>
        </w:rPr>
        <w:t xml:space="preserve">HLAVA </w:t>
      </w:r>
      <w:r w:rsidR="00EA610E" w:rsidRPr="00267564">
        <w:rPr>
          <w:rStyle w:val="FontStyle36"/>
          <w:b/>
          <w:rPrChange w:id="2" w:author="Karel" w:date="2018-12-04T16:36:00Z">
            <w:rPr>
              <w:rStyle w:val="FontStyle36"/>
              <w:b/>
            </w:rPr>
          </w:rPrChange>
        </w:rPr>
        <w:t>V</w:t>
      </w:r>
      <w:r w:rsidR="00003EE5" w:rsidRPr="00267564">
        <w:rPr>
          <w:rStyle w:val="FontStyle36"/>
          <w:b/>
          <w:rPrChange w:id="3" w:author="Karel" w:date="2018-12-04T16:36:00Z">
            <w:rPr>
              <w:rStyle w:val="FontStyle36"/>
              <w:b/>
            </w:rPr>
          </w:rPrChange>
        </w:rPr>
        <w:t>I.</w:t>
      </w:r>
    </w:p>
    <w:p w:rsidR="000A60A2" w:rsidRPr="00267564" w:rsidRDefault="000A60A2" w:rsidP="00735DF7">
      <w:pPr>
        <w:pStyle w:val="Style13"/>
        <w:widowControl/>
        <w:spacing w:before="62"/>
        <w:jc w:val="center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Zásady hospodaření </w:t>
      </w:r>
    </w:p>
    <w:p w:rsidR="000A60A2" w:rsidRPr="00267564" w:rsidRDefault="000A60A2" w:rsidP="000A60A2">
      <w:pPr>
        <w:pStyle w:val="Style19"/>
        <w:widowControl/>
        <w:spacing w:line="240" w:lineRule="exact"/>
        <w:ind w:left="2294" w:right="2880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6C6501" w:rsidRPr="00267564" w:rsidRDefault="006C6501" w:rsidP="006C6501">
      <w:pPr>
        <w:pStyle w:val="Style15"/>
        <w:widowControl/>
        <w:spacing w:before="58"/>
        <w:ind w:right="3542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Style w:val="FontStyle30"/>
          <w:sz w:val="24"/>
          <w:szCs w:val="24"/>
        </w:rPr>
        <w:t xml:space="preserve">                                                                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Článek </w:t>
      </w:r>
      <w:r w:rsidR="002C5CA1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1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4</w:t>
      </w:r>
    </w:p>
    <w:p w:rsidR="000A60A2" w:rsidRPr="00267564" w:rsidRDefault="000A60A2" w:rsidP="00735DF7">
      <w:pPr>
        <w:pStyle w:val="Style19"/>
        <w:widowControl/>
        <w:spacing w:before="120"/>
        <w:ind w:firstLine="0"/>
        <w:jc w:val="center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Majetek spolku a členské příspěvky</w:t>
      </w:r>
    </w:p>
    <w:p w:rsidR="000A60A2" w:rsidRPr="00267564" w:rsidRDefault="000A60A2" w:rsidP="000A60A2">
      <w:pPr>
        <w:pStyle w:val="Style15"/>
        <w:widowControl/>
        <w:spacing w:line="240" w:lineRule="exact"/>
        <w:ind w:left="758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0A60A2" w:rsidRPr="00267564" w:rsidRDefault="002C5CA1" w:rsidP="00267564">
      <w:pPr>
        <w:pStyle w:val="Style15"/>
        <w:widowControl/>
        <w:spacing w:before="34" w:line="240" w:lineRule="auto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14.1. </w:t>
      </w:r>
      <w:r w:rsidR="008A195E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ČMSJ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je </w:t>
      </w:r>
      <w:r w:rsidR="008A195E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neziskovou právnickou organizací</w:t>
      </w:r>
      <w:r>
        <w:rPr>
          <w:rFonts w:ascii="Tahoma" w:eastAsia="Times New Roman" w:hAnsi="Tahoma" w:cs="Tahoma"/>
          <w:iCs/>
          <w:color w:val="151910"/>
          <w:sz w:val="18"/>
          <w:szCs w:val="18"/>
        </w:rPr>
        <w:t>.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</w:t>
      </w:r>
      <w:r w:rsidR="0032074F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Zdroji majetku jsou zejména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:</w:t>
      </w:r>
    </w:p>
    <w:p w:rsidR="0032074F" w:rsidRPr="00267564" w:rsidRDefault="002C5CA1" w:rsidP="00267564">
      <w:pPr>
        <w:pStyle w:val="Style15"/>
        <w:widowControl/>
        <w:spacing w:before="34" w:line="240" w:lineRule="auto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1.</w:t>
      </w:r>
      <w:r w:rsidR="0032074F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dary, příspěvky fyzických a právnických osob,</w:t>
      </w:r>
    </w:p>
    <w:p w:rsidR="000A60A2" w:rsidRPr="00267564" w:rsidRDefault="002C5CA1" w:rsidP="00267564">
      <w:pPr>
        <w:pStyle w:val="Style17"/>
        <w:widowControl/>
        <w:tabs>
          <w:tab w:val="left" w:pos="240"/>
        </w:tabs>
        <w:spacing w:before="5" w:line="269" w:lineRule="exact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2.</w:t>
      </w:r>
      <w:r w:rsidR="0032074F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členské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příspěvky,</w:t>
      </w:r>
    </w:p>
    <w:p w:rsidR="000A60A2" w:rsidRPr="00267564" w:rsidRDefault="002C5CA1" w:rsidP="00267564">
      <w:pPr>
        <w:pStyle w:val="Style17"/>
        <w:widowControl/>
        <w:tabs>
          <w:tab w:val="left" w:pos="240"/>
        </w:tabs>
        <w:spacing w:line="269" w:lineRule="exact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3.</w:t>
      </w:r>
      <w:r w:rsidR="0032074F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vlastní majetek a jeho výnosy,</w:t>
      </w:r>
    </w:p>
    <w:p w:rsidR="000A60A2" w:rsidRPr="00267564" w:rsidRDefault="002C5CA1" w:rsidP="00267564">
      <w:pPr>
        <w:pStyle w:val="Style17"/>
        <w:widowControl/>
        <w:tabs>
          <w:tab w:val="left" w:pos="240"/>
        </w:tabs>
        <w:spacing w:line="269" w:lineRule="exact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4.</w:t>
      </w:r>
      <w:r w:rsidR="0032074F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příjmy z činností při naplňování cílů ČMSJ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.</w:t>
      </w:r>
    </w:p>
    <w:p w:rsidR="00174BB5" w:rsidRPr="00267564" w:rsidRDefault="002C5CA1" w:rsidP="00267564">
      <w:pPr>
        <w:pStyle w:val="Style14"/>
        <w:widowControl/>
        <w:spacing w:before="240" w:line="240" w:lineRule="auto"/>
        <w:ind w:firstLine="0"/>
        <w:jc w:val="both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14.2. </w:t>
      </w:r>
      <w:r w:rsidR="0032074F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Za hospodaření ČMSJ odpovídá statutární orgán ČMSJ, který každoročně předkládá ke schválení </w:t>
      </w:r>
      <w:r w:rsidR="00EE74D1">
        <w:rPr>
          <w:rFonts w:ascii="Tahoma" w:eastAsia="Times New Roman" w:hAnsi="Tahoma" w:cs="Tahoma"/>
          <w:color w:val="151910"/>
          <w:sz w:val="18"/>
          <w:szCs w:val="18"/>
        </w:rPr>
        <w:t>členské schůzi</w:t>
      </w:r>
      <w:r w:rsidR="0032074F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zprávu o hospodaření</w:t>
      </w:r>
      <w:r w:rsidR="00174BB5" w:rsidRPr="00267564">
        <w:rPr>
          <w:rFonts w:ascii="Tahoma" w:eastAsia="Times New Roman" w:hAnsi="Tahoma" w:cs="Tahoma"/>
          <w:color w:val="151910"/>
          <w:sz w:val="18"/>
          <w:szCs w:val="18"/>
        </w:rPr>
        <w:t>.</w:t>
      </w:r>
    </w:p>
    <w:p w:rsidR="0032074F" w:rsidRPr="00267564" w:rsidRDefault="002C5CA1" w:rsidP="00267564">
      <w:pPr>
        <w:pStyle w:val="Style14"/>
        <w:widowControl/>
        <w:spacing w:before="240" w:line="240" w:lineRule="auto"/>
        <w:ind w:firstLine="0"/>
        <w:jc w:val="both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>14.4.</w:t>
      </w:r>
      <w:r w:rsidR="0032074F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Hospodaření </w:t>
      </w:r>
      <w:r w:rsidR="00174BB5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ČMSJ </w:t>
      </w:r>
      <w:r w:rsidR="0032074F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vychází a řídí se obecně závaznými právními předpisy účinnými na území České republiky a vnitřními předpisy </w:t>
      </w:r>
      <w:r w:rsidR="00174BB5" w:rsidRPr="00267564">
        <w:rPr>
          <w:rFonts w:ascii="Tahoma" w:eastAsia="Times New Roman" w:hAnsi="Tahoma" w:cs="Tahoma"/>
          <w:color w:val="151910"/>
          <w:sz w:val="18"/>
          <w:szCs w:val="18"/>
        </w:rPr>
        <w:t>ČMSJ</w:t>
      </w:r>
      <w:r w:rsidR="0032074F" w:rsidRPr="00267564">
        <w:rPr>
          <w:rFonts w:ascii="Tahoma" w:eastAsia="Times New Roman" w:hAnsi="Tahoma" w:cs="Tahoma"/>
          <w:color w:val="151910"/>
          <w:sz w:val="18"/>
          <w:szCs w:val="18"/>
        </w:rPr>
        <w:t>.</w:t>
      </w:r>
    </w:p>
    <w:p w:rsidR="00174BB5" w:rsidRPr="00267564" w:rsidRDefault="002C5CA1" w:rsidP="00267564">
      <w:pPr>
        <w:pStyle w:val="Style14"/>
        <w:widowControl/>
        <w:spacing w:before="240" w:line="240" w:lineRule="auto"/>
        <w:ind w:firstLine="0"/>
        <w:jc w:val="both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color w:val="151910"/>
          <w:sz w:val="18"/>
          <w:szCs w:val="18"/>
        </w:rPr>
        <w:t xml:space="preserve">14.5. </w:t>
      </w:r>
      <w:r w:rsidR="00174BB5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ČMSJ může nabývat majetek a nakládat s ním pouze v souladu s obecně závaznými právními předpisy.  </w:t>
      </w:r>
    </w:p>
    <w:p w:rsidR="00174BB5" w:rsidRPr="00267564" w:rsidRDefault="00174BB5" w:rsidP="000A60A2">
      <w:pPr>
        <w:pStyle w:val="Style6"/>
        <w:widowControl/>
        <w:spacing w:before="158" w:line="538" w:lineRule="exact"/>
        <w:ind w:left="3850" w:right="3826"/>
        <w:rPr>
          <w:rFonts w:ascii="Tahoma" w:eastAsia="Times New Roman" w:hAnsi="Tahoma" w:cs="Tahoma"/>
          <w:color w:val="151910"/>
          <w:sz w:val="18"/>
          <w:szCs w:val="18"/>
        </w:rPr>
      </w:pPr>
    </w:p>
    <w:p w:rsidR="00EA610E" w:rsidRPr="00267564" w:rsidRDefault="000A60A2" w:rsidP="00267564">
      <w:pPr>
        <w:pStyle w:val="Style15"/>
        <w:widowControl/>
        <w:spacing w:line="360" w:lineRule="auto"/>
        <w:ind w:left="3835" w:hanging="3835"/>
        <w:rPr>
          <w:rFonts w:ascii="Tahoma" w:eastAsia="Times New Roman" w:hAnsi="Tahoma" w:cs="Tahoma"/>
          <w:b/>
          <w:iCs/>
          <w:color w:val="151910"/>
          <w:sz w:val="18"/>
          <w:szCs w:val="18"/>
          <w:rPrChange w:id="4" w:author="Karel" w:date="2018-12-04T16:36:00Z">
            <w:rPr>
              <w:rFonts w:ascii="Tahoma" w:eastAsia="Times New Roman" w:hAnsi="Tahoma" w:cs="Tahoma"/>
              <w:b/>
              <w:iCs/>
              <w:color w:val="151910"/>
              <w:sz w:val="18"/>
              <w:szCs w:val="18"/>
            </w:rPr>
          </w:rPrChange>
        </w:rPr>
      </w:pPr>
      <w:bookmarkStart w:id="5" w:name="_GoBack"/>
      <w:r w:rsidRPr="00267564">
        <w:rPr>
          <w:rStyle w:val="FontStyle36"/>
          <w:b/>
          <w:rPrChange w:id="6" w:author="Karel" w:date="2018-12-04T16:36:00Z">
            <w:rPr>
              <w:rStyle w:val="FontStyle36"/>
            </w:rPr>
          </w:rPrChange>
        </w:rPr>
        <w:t xml:space="preserve">HLAVA </w:t>
      </w:r>
      <w:r w:rsidR="00EA610E" w:rsidRPr="00267564">
        <w:rPr>
          <w:rStyle w:val="FontStyle36"/>
          <w:b/>
          <w:rPrChange w:id="7" w:author="Karel" w:date="2018-12-04T16:36:00Z">
            <w:rPr>
              <w:rStyle w:val="FontStyle36"/>
              <w:b/>
            </w:rPr>
          </w:rPrChange>
        </w:rPr>
        <w:t>V</w:t>
      </w:r>
      <w:r w:rsidR="00003EE5" w:rsidRPr="00267564">
        <w:rPr>
          <w:rStyle w:val="FontStyle36"/>
          <w:b/>
          <w:rPrChange w:id="8" w:author="Karel" w:date="2018-12-04T16:36:00Z">
            <w:rPr>
              <w:rStyle w:val="FontStyle36"/>
              <w:b/>
            </w:rPr>
          </w:rPrChange>
        </w:rPr>
        <w:t>II</w:t>
      </w:r>
      <w:r w:rsidRPr="00267564">
        <w:rPr>
          <w:rStyle w:val="FontStyle36"/>
          <w:b/>
          <w:rPrChange w:id="9" w:author="Karel" w:date="2018-12-04T16:36:00Z">
            <w:rPr>
              <w:rStyle w:val="FontStyle36"/>
              <w:b/>
            </w:rPr>
          </w:rPrChange>
        </w:rPr>
        <w:t xml:space="preserve"> </w:t>
      </w:r>
    </w:p>
    <w:bookmarkEnd w:id="5"/>
    <w:p w:rsidR="000A60A2" w:rsidRPr="00267564" w:rsidRDefault="000A60A2" w:rsidP="00267564">
      <w:pPr>
        <w:pStyle w:val="Style15"/>
        <w:widowControl/>
        <w:spacing w:line="360" w:lineRule="auto"/>
        <w:ind w:left="3835" w:hanging="3835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Zánik spolku</w:t>
      </w:r>
    </w:p>
    <w:p w:rsidR="00EA610E" w:rsidRDefault="006C6501" w:rsidP="006C6501">
      <w:pPr>
        <w:pStyle w:val="Style15"/>
        <w:widowControl/>
        <w:spacing w:before="58"/>
        <w:ind w:right="3542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                                                                </w:t>
      </w:r>
    </w:p>
    <w:p w:rsidR="006C6501" w:rsidRPr="00267564" w:rsidRDefault="006C6501" w:rsidP="00267564">
      <w:pPr>
        <w:pStyle w:val="Style15"/>
        <w:widowControl/>
        <w:spacing w:before="58"/>
        <w:rPr>
          <w:rFonts w:ascii="Tahoma" w:eastAsia="Times New Roman" w:hAnsi="Tahoma" w:cs="Tahoma"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Článek </w:t>
      </w:r>
      <w:r w:rsidR="002C5CA1" w:rsidRPr="00267564">
        <w:rPr>
          <w:rFonts w:ascii="Tahoma" w:eastAsia="Times New Roman" w:hAnsi="Tahoma" w:cs="Tahoma"/>
          <w:color w:val="151910"/>
          <w:sz w:val="18"/>
          <w:szCs w:val="18"/>
        </w:rPr>
        <w:t>15</w:t>
      </w:r>
    </w:p>
    <w:p w:rsidR="000A60A2" w:rsidRPr="00267564" w:rsidRDefault="002C5CA1" w:rsidP="00267564">
      <w:pPr>
        <w:pStyle w:val="Style14"/>
        <w:widowControl/>
        <w:spacing w:before="240" w:line="240" w:lineRule="auto"/>
        <w:ind w:firstLine="0"/>
        <w:jc w:val="both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15.1. </w:t>
      </w:r>
      <w:r w:rsidR="00174BB5" w:rsidRPr="00267564">
        <w:rPr>
          <w:rFonts w:ascii="Tahoma" w:eastAsia="Times New Roman" w:hAnsi="Tahoma" w:cs="Tahoma"/>
          <w:color w:val="151910"/>
          <w:sz w:val="18"/>
          <w:szCs w:val="18"/>
        </w:rPr>
        <w:t>ČMSJ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zaniká usnesením </w:t>
      </w:r>
      <w:r w:rsidR="00EE74D1">
        <w:rPr>
          <w:rFonts w:ascii="Tahoma" w:eastAsia="Times New Roman" w:hAnsi="Tahoma" w:cs="Tahoma"/>
          <w:color w:val="151910"/>
          <w:sz w:val="18"/>
          <w:szCs w:val="18"/>
        </w:rPr>
        <w:t>členské schůze</w:t>
      </w:r>
      <w:r w:rsidR="000A60A2" w:rsidRPr="00267564">
        <w:rPr>
          <w:rFonts w:ascii="Tahoma" w:eastAsia="Times New Roman" w:hAnsi="Tahoma" w:cs="Tahoma"/>
          <w:color w:val="151910"/>
          <w:sz w:val="18"/>
          <w:szCs w:val="18"/>
        </w:rPr>
        <w:t xml:space="preserve"> nebo z jiného </w:t>
      </w:r>
      <w:r>
        <w:rPr>
          <w:rFonts w:ascii="Tahoma" w:eastAsia="Times New Roman" w:hAnsi="Tahoma" w:cs="Tahoma"/>
          <w:iCs/>
          <w:color w:val="151910"/>
          <w:sz w:val="18"/>
          <w:szCs w:val="18"/>
        </w:rPr>
        <w:t>d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ůvodu stanoveného </w:t>
      </w:r>
      <w:r>
        <w:rPr>
          <w:rFonts w:ascii="Tahoma" w:eastAsia="Times New Roman" w:hAnsi="Tahoma" w:cs="Tahoma"/>
          <w:iCs/>
          <w:color w:val="151910"/>
          <w:sz w:val="18"/>
          <w:szCs w:val="18"/>
        </w:rPr>
        <w:t>z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ákonem.</w:t>
      </w:r>
    </w:p>
    <w:p w:rsidR="002C5CA1" w:rsidRDefault="002C5CA1" w:rsidP="00267564">
      <w:pPr>
        <w:pStyle w:val="Style14"/>
        <w:widowControl/>
        <w:spacing w:line="360" w:lineRule="auto"/>
        <w:ind w:left="709"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0A60A2" w:rsidRPr="00267564" w:rsidRDefault="002C5CA1" w:rsidP="00267564">
      <w:pPr>
        <w:pStyle w:val="Style14"/>
        <w:widowControl/>
        <w:spacing w:line="360" w:lineRule="auto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15.2.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Prezident spolku je povinen:</w:t>
      </w:r>
    </w:p>
    <w:p w:rsidR="008D091F" w:rsidRPr="00267564" w:rsidRDefault="002C5CA1" w:rsidP="00267564">
      <w:pPr>
        <w:pStyle w:val="Style14"/>
        <w:widowControl/>
        <w:spacing w:line="240" w:lineRule="auto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1.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seznámit s usnesením o zániku spolku příslušný rejstříkový soud do 15 dnů od schválení </w:t>
      </w:r>
      <w:r w:rsidR="008D091F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    </w:t>
      </w:r>
    </w:p>
    <w:p w:rsidR="000A60A2" w:rsidRPr="00267564" w:rsidRDefault="008D091F" w:rsidP="00267564">
      <w:pPr>
        <w:pStyle w:val="Style14"/>
        <w:widowControl/>
        <w:spacing w:line="240" w:lineRule="auto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  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usnesení o zániku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členskou schůzí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,</w:t>
      </w:r>
    </w:p>
    <w:p w:rsidR="000A60A2" w:rsidRPr="00267564" w:rsidRDefault="002C5CA1" w:rsidP="00267564">
      <w:pPr>
        <w:pStyle w:val="Style14"/>
        <w:widowControl/>
        <w:spacing w:line="240" w:lineRule="auto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2.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sestavit jmění spolku a zpřístupnit jej vhodným způsobem v sídle spolku všem členům.</w:t>
      </w:r>
    </w:p>
    <w:p w:rsidR="000A60A2" w:rsidRPr="00267564" w:rsidRDefault="002C5CA1" w:rsidP="00267564">
      <w:pPr>
        <w:pStyle w:val="Style14"/>
        <w:widowControl/>
        <w:spacing w:line="240" w:lineRule="auto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3.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předložit návrh na rozdělení likvidačního zůstatku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členské schůzi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,</w:t>
      </w:r>
    </w:p>
    <w:p w:rsidR="000A60A2" w:rsidRPr="00267564" w:rsidRDefault="002C5CA1" w:rsidP="00267564">
      <w:pPr>
        <w:pStyle w:val="Style14"/>
        <w:widowControl/>
        <w:spacing w:line="240" w:lineRule="auto"/>
        <w:ind w:firstLine="0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4.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vypořádat likvidační zůstatek dle schváleného návrhu na vypořádání</w:t>
      </w:r>
      <w:r w:rsidR="00174BB5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.</w:t>
      </w:r>
    </w:p>
    <w:p w:rsidR="000A60A2" w:rsidRPr="00267564" w:rsidRDefault="000A60A2" w:rsidP="000A60A2">
      <w:pPr>
        <w:pStyle w:val="Style6"/>
        <w:widowControl/>
        <w:spacing w:line="240" w:lineRule="exact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 </w:t>
      </w:r>
    </w:p>
    <w:p w:rsidR="000A60A2" w:rsidRPr="00267564" w:rsidRDefault="000A60A2" w:rsidP="000A60A2">
      <w:pPr>
        <w:pStyle w:val="Style6"/>
        <w:widowControl/>
        <w:spacing w:line="240" w:lineRule="exact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0A60A2" w:rsidRPr="00267564" w:rsidRDefault="000A60A2" w:rsidP="00267564">
      <w:pPr>
        <w:pStyle w:val="ervenodstavec"/>
        <w:jc w:val="center"/>
        <w:rPr>
          <w:rStyle w:val="FontStyle36"/>
          <w:b/>
          <w:rPrChange w:id="10" w:author="Karel" w:date="2018-12-04T16:36:00Z">
            <w:rPr>
              <w:rStyle w:val="FontStyle36"/>
            </w:rPr>
          </w:rPrChange>
        </w:rPr>
        <w:pPrChange w:id="11" w:author="Karel" w:date="2018-12-04T16:36:00Z">
          <w:pPr>
            <w:pStyle w:val="ervenodstavec"/>
          </w:pPr>
        </w:pPrChange>
      </w:pPr>
      <w:r w:rsidRPr="00267564">
        <w:rPr>
          <w:rStyle w:val="FontStyle36"/>
          <w:b/>
          <w:rPrChange w:id="12" w:author="Karel" w:date="2018-12-04T16:36:00Z">
            <w:rPr>
              <w:rStyle w:val="FontStyle36"/>
            </w:rPr>
          </w:rPrChange>
        </w:rPr>
        <w:t xml:space="preserve">HLAVA </w:t>
      </w:r>
      <w:r w:rsidR="00EA610E" w:rsidRPr="00267564">
        <w:rPr>
          <w:rStyle w:val="FontStyle36"/>
          <w:b/>
          <w:rPrChange w:id="13" w:author="Karel" w:date="2018-12-04T16:36:00Z">
            <w:rPr>
              <w:rStyle w:val="FontStyle36"/>
              <w:b/>
            </w:rPr>
          </w:rPrChange>
        </w:rPr>
        <w:t>VII</w:t>
      </w:r>
      <w:r w:rsidR="00003EE5" w:rsidRPr="00267564">
        <w:rPr>
          <w:rStyle w:val="FontStyle36"/>
          <w:b/>
          <w:rPrChange w:id="14" w:author="Karel" w:date="2018-12-04T16:36:00Z">
            <w:rPr>
              <w:rStyle w:val="FontStyle36"/>
              <w:b/>
            </w:rPr>
          </w:rPrChange>
        </w:rPr>
        <w:t>I</w:t>
      </w:r>
    </w:p>
    <w:p w:rsidR="000A60A2" w:rsidRPr="00267564" w:rsidRDefault="000A60A2" w:rsidP="000A60A2">
      <w:pPr>
        <w:pStyle w:val="Style6"/>
        <w:widowControl/>
        <w:spacing w:line="557" w:lineRule="exact"/>
        <w:ind w:right="1613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              </w:t>
      </w:r>
      <w:r w:rsidR="00735DF7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       </w:t>
      </w: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Závěrečná ustanoveni</w:t>
      </w:r>
    </w:p>
    <w:p w:rsidR="001D2056" w:rsidRPr="00267564" w:rsidRDefault="001D2056">
      <w:pPr>
        <w:pStyle w:val="Style15"/>
        <w:widowControl/>
        <w:spacing w:before="58"/>
        <w:ind w:right="141"/>
        <w:rPr>
          <w:rFonts w:ascii="Tahoma" w:eastAsia="Times New Roman" w:hAnsi="Tahoma" w:cs="Tahoma"/>
          <w:iCs/>
          <w:color w:val="151910"/>
          <w:sz w:val="18"/>
          <w:szCs w:val="18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Článek 16</w:t>
      </w:r>
    </w:p>
    <w:p w:rsidR="002C5CA1" w:rsidRDefault="006C6501" w:rsidP="006C6501">
      <w:pPr>
        <w:pStyle w:val="Style15"/>
        <w:widowControl/>
        <w:spacing w:before="58"/>
        <w:ind w:right="3542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                                      </w:t>
      </w:r>
    </w:p>
    <w:p w:rsidR="000A60A2" w:rsidRDefault="002C5CA1" w:rsidP="00267564">
      <w:pPr>
        <w:pStyle w:val="Style11"/>
        <w:widowControl/>
        <w:spacing w:line="240" w:lineRule="auto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16.1.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Důležitá oznámení k činnosti spolku, v zájmu úplné informovanosti všech členů, je povinna </w:t>
      </w:r>
      <w:r w:rsidR="006A6B6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rada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spolku </w:t>
      </w:r>
      <w:r w:rsidR="000B5B97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sdělovat </w:t>
      </w:r>
      <w:r w:rsidR="000B5B97" w:rsidRPr="00440DFD">
        <w:rPr>
          <w:rFonts w:ascii="Tahoma" w:eastAsia="Times New Roman" w:hAnsi="Tahoma" w:cs="Tahoma"/>
          <w:color w:val="151910"/>
          <w:sz w:val="18"/>
          <w:szCs w:val="18"/>
        </w:rPr>
        <w:t>členům písemně nebo elektronicky</w:t>
      </w:r>
      <w:r w:rsidR="000B5B97">
        <w:rPr>
          <w:rFonts w:ascii="Tahoma" w:eastAsia="Times New Roman" w:hAnsi="Tahoma" w:cs="Tahoma"/>
          <w:color w:val="151910"/>
          <w:sz w:val="18"/>
          <w:szCs w:val="18"/>
        </w:rPr>
        <w:t>.</w:t>
      </w:r>
    </w:p>
    <w:p w:rsidR="00024C67" w:rsidRDefault="00024C67" w:rsidP="00267564">
      <w:pPr>
        <w:pStyle w:val="Style11"/>
        <w:widowControl/>
        <w:spacing w:line="240" w:lineRule="auto"/>
        <w:ind w:firstLine="0"/>
        <w:jc w:val="left"/>
        <w:rPr>
          <w:rFonts w:ascii="Tahoma" w:eastAsia="Times New Roman" w:hAnsi="Tahoma" w:cs="Tahoma"/>
          <w:color w:val="151910"/>
          <w:sz w:val="18"/>
          <w:szCs w:val="18"/>
        </w:rPr>
      </w:pPr>
    </w:p>
    <w:p w:rsidR="00A234E3" w:rsidRDefault="00A234E3" w:rsidP="00267564">
      <w:pPr>
        <w:pStyle w:val="Odstavec"/>
        <w:spacing w:before="0" w:after="0"/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</w:pPr>
      <w:r w:rsidRPr="00267564"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  <w:t xml:space="preserve">16.2. Hovoří-li stanovy o písemném jednání člena vůči spolku nebo opačně, považuje se za něj i jednání uskutečněné prostřednictvím elektronické komunikace (e-mailem) na elektronickou adresu tajemníka spolku. </w:t>
      </w:r>
    </w:p>
    <w:p w:rsidR="00024C67" w:rsidRPr="00267564" w:rsidRDefault="00024C67" w:rsidP="00267564">
      <w:pPr>
        <w:pStyle w:val="Odstavec"/>
        <w:spacing w:before="0" w:after="0"/>
        <w:rPr>
          <w:rFonts w:ascii="Tahoma" w:eastAsia="Times New Roman" w:hAnsi="Tahoma" w:cs="Tahoma"/>
          <w:iCs/>
          <w:color w:val="151910"/>
          <w:sz w:val="18"/>
          <w:szCs w:val="18"/>
          <w:lang w:eastAsia="cs-CZ"/>
        </w:rPr>
      </w:pPr>
    </w:p>
    <w:p w:rsidR="001D2056" w:rsidRDefault="002C5CA1" w:rsidP="00267564">
      <w:pPr>
        <w:pStyle w:val="Style11"/>
        <w:widowControl/>
        <w:spacing w:line="360" w:lineRule="auto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16.</w:t>
      </w:r>
      <w:r w:rsidR="00A234E3">
        <w:rPr>
          <w:rFonts w:ascii="Tahoma" w:eastAsia="Times New Roman" w:hAnsi="Tahoma" w:cs="Tahoma"/>
          <w:iCs/>
          <w:color w:val="151910"/>
          <w:sz w:val="18"/>
          <w:szCs w:val="18"/>
        </w:rPr>
        <w:t>3</w:t>
      </w:r>
      <w:r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. 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Právní vztahy, které nejsou těmito stanovami upraveny, se řídí platnými právními předpisy, zejména ustanoveními z. č. 89</w:t>
      </w:r>
      <w:r w:rsidR="00174BB5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/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2012 Sb., nový občanský zákoník.   </w:t>
      </w:r>
    </w:p>
    <w:p w:rsidR="000A60A2" w:rsidRPr="00267564" w:rsidRDefault="002C5CA1" w:rsidP="00267564">
      <w:pPr>
        <w:pStyle w:val="Style11"/>
        <w:widowControl/>
        <w:spacing w:before="240" w:line="240" w:lineRule="auto"/>
        <w:ind w:firstLine="0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16.</w:t>
      </w:r>
      <w:r w:rsidR="00A234E3">
        <w:rPr>
          <w:rFonts w:ascii="Tahoma" w:eastAsia="Times New Roman" w:hAnsi="Tahoma" w:cs="Tahoma"/>
          <w:iCs/>
          <w:color w:val="151910"/>
          <w:sz w:val="18"/>
          <w:szCs w:val="18"/>
        </w:rPr>
        <w:t>4</w:t>
      </w:r>
      <w:r>
        <w:rPr>
          <w:rFonts w:ascii="Tahoma" w:eastAsia="Times New Roman" w:hAnsi="Tahoma" w:cs="Tahoma"/>
          <w:iCs/>
          <w:color w:val="151910"/>
          <w:sz w:val="18"/>
          <w:szCs w:val="18"/>
        </w:rPr>
        <w:t>.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 Tyto stanovy jsou platné dnem zápisu do spolkového rejstříku. V tento den nabývají tyto stanovy účinnosti. Jakákoliv změna stanov nabývá platnosti dnem jejího přijetí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>členskou schůzí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a účinnosti dnem, kdy budou vloženy rejstříkovým soudem do sbírky listin spolkového rejstříku.</w:t>
      </w:r>
    </w:p>
    <w:p w:rsidR="000A60A2" w:rsidRPr="00267564" w:rsidRDefault="002C5CA1" w:rsidP="00267564">
      <w:pPr>
        <w:pStyle w:val="Style11"/>
        <w:widowControl/>
        <w:spacing w:before="240"/>
        <w:ind w:firstLine="0"/>
        <w:jc w:val="left"/>
        <w:rPr>
          <w:rFonts w:ascii="Tahoma" w:hAnsi="Tahoma" w:cs="Tahoma"/>
          <w:iCs/>
          <w:color w:val="151910"/>
          <w:sz w:val="18"/>
          <w:szCs w:val="18"/>
        </w:rPr>
      </w:pPr>
      <w:r>
        <w:rPr>
          <w:rFonts w:ascii="Tahoma" w:eastAsia="Times New Roman" w:hAnsi="Tahoma" w:cs="Tahoma"/>
          <w:iCs/>
          <w:color w:val="151910"/>
          <w:sz w:val="18"/>
          <w:szCs w:val="18"/>
        </w:rPr>
        <w:t>16.</w:t>
      </w:r>
      <w:r w:rsidR="00A234E3">
        <w:rPr>
          <w:rFonts w:ascii="Tahoma" w:eastAsia="Times New Roman" w:hAnsi="Tahoma" w:cs="Tahoma"/>
          <w:iCs/>
          <w:color w:val="151910"/>
          <w:sz w:val="18"/>
          <w:szCs w:val="18"/>
        </w:rPr>
        <w:t>5</w:t>
      </w:r>
      <w:r>
        <w:rPr>
          <w:rFonts w:ascii="Tahoma" w:eastAsia="Times New Roman" w:hAnsi="Tahoma" w:cs="Tahoma"/>
          <w:iCs/>
          <w:color w:val="151910"/>
          <w:sz w:val="18"/>
          <w:szCs w:val="18"/>
        </w:rPr>
        <w:t>.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</w:t>
      </w:r>
      <w:r w:rsidR="000A60A2" w:rsidRPr="00267564">
        <w:rPr>
          <w:rFonts w:ascii="Tahoma" w:hAnsi="Tahoma" w:cs="Tahoma"/>
          <w:iCs/>
          <w:color w:val="151910"/>
          <w:sz w:val="18"/>
          <w:szCs w:val="18"/>
        </w:rPr>
        <w:t>T</w:t>
      </w:r>
      <w:r w:rsidR="000A60A2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ato změna stanov byla </w:t>
      </w:r>
      <w:r w:rsidR="007F0984" w:rsidRPr="00267564">
        <w:rPr>
          <w:rFonts w:ascii="Tahoma" w:eastAsia="Times New Roman" w:hAnsi="Tahoma" w:cs="Tahoma"/>
          <w:iCs/>
          <w:color w:val="151910"/>
          <w:sz w:val="18"/>
          <w:szCs w:val="18"/>
        </w:rPr>
        <w:t>přijata</w:t>
      </w:r>
      <w:r w:rsidR="007F098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řádnou </w:t>
      </w:r>
      <w:r w:rsidR="00EE74D1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členskou schůzí, </w:t>
      </w:r>
      <w:r w:rsidR="00EE74D1" w:rsidRPr="00440DFD">
        <w:rPr>
          <w:rFonts w:ascii="Tahoma" w:hAnsi="Tahoma" w:cs="Tahoma"/>
          <w:iCs/>
          <w:color w:val="151910"/>
          <w:sz w:val="18"/>
          <w:szCs w:val="18"/>
        </w:rPr>
        <w:t xml:space="preserve">konanou dne 22. </w:t>
      </w:r>
      <w:r w:rsidR="00EE74D1" w:rsidRPr="00440DFD">
        <w:rPr>
          <w:rFonts w:ascii="Tahoma" w:eastAsia="Times New Roman" w:hAnsi="Tahoma" w:cs="Tahoma"/>
          <w:iCs/>
          <w:color w:val="151910"/>
          <w:sz w:val="18"/>
          <w:szCs w:val="18"/>
        </w:rPr>
        <w:t>prosince 2018</w:t>
      </w:r>
      <w:r w:rsidR="00EE74D1" w:rsidRPr="00440DFD">
        <w:rPr>
          <w:rFonts w:ascii="Tahoma" w:hAnsi="Tahoma" w:cs="Tahoma"/>
          <w:iCs/>
          <w:color w:val="151910"/>
          <w:sz w:val="18"/>
          <w:szCs w:val="18"/>
        </w:rPr>
        <w:t>.</w:t>
      </w:r>
      <w:r w:rsidR="007F0984">
        <w:rPr>
          <w:rFonts w:ascii="Tahoma" w:eastAsia="Times New Roman" w:hAnsi="Tahoma" w:cs="Tahoma"/>
          <w:iCs/>
          <w:color w:val="151910"/>
          <w:sz w:val="18"/>
          <w:szCs w:val="18"/>
        </w:rPr>
        <w:t xml:space="preserve"> Současně </w:t>
      </w:r>
      <w:r w:rsidR="00A234E3">
        <w:rPr>
          <w:rFonts w:ascii="Tahoma" w:eastAsia="Times New Roman" w:hAnsi="Tahoma" w:cs="Tahoma"/>
          <w:iCs/>
          <w:color w:val="151910"/>
          <w:sz w:val="18"/>
          <w:szCs w:val="18"/>
        </w:rPr>
        <w:t>se zrušují dosavadní</w:t>
      </w:r>
      <w:r w:rsidR="007F0984">
        <w:rPr>
          <w:rFonts w:ascii="Tahoma" w:hAnsi="Tahoma" w:cs="Tahoma"/>
          <w:iCs/>
          <w:color w:val="151910"/>
          <w:sz w:val="18"/>
          <w:szCs w:val="18"/>
        </w:rPr>
        <w:t xml:space="preserve"> stanovy</w:t>
      </w:r>
      <w:r w:rsidR="00A234E3">
        <w:rPr>
          <w:rFonts w:ascii="Tahoma" w:hAnsi="Tahoma" w:cs="Tahoma"/>
          <w:iCs/>
          <w:color w:val="151910"/>
          <w:sz w:val="18"/>
          <w:szCs w:val="18"/>
        </w:rPr>
        <w:t xml:space="preserve"> spolku.</w:t>
      </w:r>
    </w:p>
    <w:p w:rsidR="007F0984" w:rsidRPr="002F0F13" w:rsidRDefault="007F0984" w:rsidP="007F0984">
      <w:pPr>
        <w:spacing w:before="180" w:after="180" w:line="225" w:lineRule="atLeast"/>
        <w:jc w:val="right"/>
        <w:textAlignment w:val="top"/>
        <w:rPr>
          <w:rFonts w:ascii="Tahoma" w:eastAsia="Times New Roman" w:hAnsi="Tahoma" w:cs="Tahoma"/>
          <w:color w:val="151910"/>
          <w:sz w:val="18"/>
          <w:szCs w:val="18"/>
        </w:rPr>
      </w:pPr>
      <w:r w:rsidRPr="002F0F13">
        <w:rPr>
          <w:rFonts w:ascii="Tahoma" w:eastAsia="Times New Roman" w:hAnsi="Tahoma" w:cs="Tahoma"/>
          <w:b/>
          <w:bCs/>
          <w:i/>
          <w:iCs/>
          <w:color w:val="151910"/>
          <w:sz w:val="18"/>
          <w:szCs w:val="18"/>
        </w:rPr>
        <w:t xml:space="preserve">Schváleno </w:t>
      </w:r>
      <w:r w:rsidR="00EE74D1">
        <w:rPr>
          <w:rFonts w:ascii="Tahoma" w:eastAsia="Times New Roman" w:hAnsi="Tahoma" w:cs="Tahoma"/>
          <w:b/>
          <w:bCs/>
          <w:i/>
          <w:iCs/>
          <w:color w:val="151910"/>
          <w:sz w:val="18"/>
          <w:szCs w:val="18"/>
        </w:rPr>
        <w:t xml:space="preserve"> členskou schůzí</w:t>
      </w:r>
      <w:r>
        <w:rPr>
          <w:rFonts w:ascii="Tahoma" w:eastAsia="Times New Roman" w:hAnsi="Tahoma" w:cs="Tahoma"/>
          <w:b/>
          <w:bCs/>
          <w:i/>
          <w:iCs/>
          <w:color w:val="151910"/>
          <w:sz w:val="18"/>
          <w:szCs w:val="18"/>
        </w:rPr>
        <w:t xml:space="preserve"> ČMSJ </w:t>
      </w:r>
      <w:r w:rsidRPr="002F0F13">
        <w:rPr>
          <w:rFonts w:ascii="Tahoma" w:eastAsia="Times New Roman" w:hAnsi="Tahoma" w:cs="Tahoma"/>
          <w:b/>
          <w:bCs/>
          <w:i/>
          <w:iCs/>
          <w:color w:val="151910"/>
          <w:sz w:val="18"/>
          <w:szCs w:val="18"/>
        </w:rPr>
        <w:t xml:space="preserve"> dne </w:t>
      </w:r>
      <w:r>
        <w:rPr>
          <w:rFonts w:ascii="Tahoma" w:eastAsia="Times New Roman" w:hAnsi="Tahoma" w:cs="Tahoma"/>
          <w:b/>
          <w:bCs/>
          <w:i/>
          <w:iCs/>
          <w:color w:val="151910"/>
          <w:sz w:val="18"/>
          <w:szCs w:val="18"/>
        </w:rPr>
        <w:t xml:space="preserve"> 22..prosince</w:t>
      </w:r>
      <w:r w:rsidRPr="002F0F13">
        <w:rPr>
          <w:rFonts w:ascii="Tahoma" w:eastAsia="Times New Roman" w:hAnsi="Tahoma" w:cs="Tahoma"/>
          <w:b/>
          <w:bCs/>
          <w:i/>
          <w:iCs/>
          <w:color w:val="151910"/>
          <w:sz w:val="18"/>
          <w:szCs w:val="18"/>
        </w:rPr>
        <w:t xml:space="preserve"> 201</w:t>
      </w:r>
      <w:r>
        <w:rPr>
          <w:rFonts w:ascii="Tahoma" w:eastAsia="Times New Roman" w:hAnsi="Tahoma" w:cs="Tahoma"/>
          <w:b/>
          <w:bCs/>
          <w:i/>
          <w:iCs/>
          <w:color w:val="151910"/>
          <w:sz w:val="18"/>
          <w:szCs w:val="18"/>
        </w:rPr>
        <w:t>8</w:t>
      </w:r>
      <w:r w:rsidRPr="002F0F13">
        <w:rPr>
          <w:rFonts w:ascii="Tahoma" w:eastAsia="Times New Roman" w:hAnsi="Tahoma" w:cs="Tahoma"/>
          <w:b/>
          <w:bCs/>
          <w:i/>
          <w:iCs/>
          <w:color w:val="151910"/>
          <w:sz w:val="18"/>
          <w:szCs w:val="18"/>
        </w:rPr>
        <w:t>.</w:t>
      </w:r>
      <w:r w:rsidRPr="002F0F13">
        <w:rPr>
          <w:rFonts w:ascii="Tahoma" w:eastAsia="Times New Roman" w:hAnsi="Tahoma" w:cs="Tahoma"/>
          <w:b/>
          <w:bCs/>
          <w:i/>
          <w:iCs/>
          <w:color w:val="151910"/>
          <w:sz w:val="18"/>
          <w:szCs w:val="18"/>
        </w:rPr>
        <w:br/>
      </w:r>
      <w:r w:rsidRPr="002F0F13">
        <w:rPr>
          <w:rFonts w:ascii="Tahoma" w:eastAsia="Times New Roman" w:hAnsi="Tahoma" w:cs="Tahoma"/>
          <w:i/>
          <w:iCs/>
          <w:color w:val="151910"/>
          <w:sz w:val="18"/>
          <w:szCs w:val="18"/>
        </w:rPr>
        <w:t xml:space="preserve">ing. </w:t>
      </w:r>
      <w:r>
        <w:rPr>
          <w:rFonts w:ascii="Tahoma" w:eastAsia="Times New Roman" w:hAnsi="Tahoma" w:cs="Tahoma"/>
          <w:i/>
          <w:iCs/>
          <w:color w:val="151910"/>
          <w:sz w:val="18"/>
          <w:szCs w:val="18"/>
        </w:rPr>
        <w:t xml:space="preserve"> Jan Manlík </w:t>
      </w:r>
      <w:r w:rsidRPr="002F0F13">
        <w:rPr>
          <w:rFonts w:ascii="Tahoma" w:eastAsia="Times New Roman" w:hAnsi="Tahoma" w:cs="Tahoma"/>
          <w:i/>
          <w:iCs/>
          <w:color w:val="151910"/>
          <w:sz w:val="18"/>
          <w:szCs w:val="18"/>
        </w:rPr>
        <w:t>p</w:t>
      </w:r>
      <w:r>
        <w:rPr>
          <w:rFonts w:ascii="Tahoma" w:eastAsia="Times New Roman" w:hAnsi="Tahoma" w:cs="Tahoma"/>
          <w:i/>
          <w:iCs/>
          <w:color w:val="151910"/>
          <w:sz w:val="18"/>
          <w:szCs w:val="18"/>
        </w:rPr>
        <w:t>rezident</w:t>
      </w:r>
      <w:r w:rsidRPr="002F0F13">
        <w:rPr>
          <w:rFonts w:ascii="Tahoma" w:eastAsia="Times New Roman" w:hAnsi="Tahoma" w:cs="Tahoma"/>
          <w:i/>
          <w:iCs/>
          <w:color w:val="151910"/>
          <w:sz w:val="18"/>
          <w:szCs w:val="18"/>
        </w:rPr>
        <w:t xml:space="preserve"> </w:t>
      </w:r>
      <w:r>
        <w:rPr>
          <w:rFonts w:ascii="Tahoma" w:eastAsia="Times New Roman" w:hAnsi="Tahoma" w:cs="Tahoma"/>
          <w:i/>
          <w:iCs/>
          <w:color w:val="151910"/>
          <w:sz w:val="18"/>
          <w:szCs w:val="18"/>
        </w:rPr>
        <w:t xml:space="preserve"> Českomoravské střelecké jednoty</w:t>
      </w:r>
      <w:r w:rsidRPr="002F0F13">
        <w:rPr>
          <w:rFonts w:ascii="Tahoma" w:eastAsia="Times New Roman" w:hAnsi="Tahoma" w:cs="Tahoma"/>
          <w:i/>
          <w:iCs/>
          <w:color w:val="151910"/>
          <w:sz w:val="18"/>
          <w:szCs w:val="18"/>
        </w:rPr>
        <w:t>, z.s.</w:t>
      </w:r>
    </w:p>
    <w:p w:rsidR="00174BB5" w:rsidRPr="00267564" w:rsidRDefault="00174BB5" w:rsidP="000A60A2">
      <w:pPr>
        <w:pStyle w:val="Style6"/>
        <w:widowControl/>
        <w:tabs>
          <w:tab w:val="left" w:pos="0"/>
        </w:tabs>
        <w:spacing w:before="53" w:line="562" w:lineRule="exact"/>
        <w:jc w:val="left"/>
        <w:rPr>
          <w:rFonts w:ascii="Tahoma" w:eastAsia="Times New Roman" w:hAnsi="Tahoma" w:cs="Tahoma"/>
          <w:iCs/>
          <w:color w:val="151910"/>
          <w:sz w:val="18"/>
          <w:szCs w:val="18"/>
        </w:rPr>
      </w:pPr>
    </w:p>
    <w:p w:rsidR="005F56AA" w:rsidRDefault="005F56AA">
      <w:pPr>
        <w:pStyle w:val="Style6"/>
        <w:widowControl/>
        <w:tabs>
          <w:tab w:val="left" w:pos="0"/>
        </w:tabs>
        <w:spacing w:before="53" w:line="562" w:lineRule="exact"/>
        <w:jc w:val="left"/>
      </w:pPr>
    </w:p>
    <w:sectPr w:rsidR="005F56AA" w:rsidSect="0061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8D" w:rsidRDefault="00577B8D" w:rsidP="00612077">
      <w:r>
        <w:separator/>
      </w:r>
    </w:p>
  </w:endnote>
  <w:endnote w:type="continuationSeparator" w:id="0">
    <w:p w:rsidR="00577B8D" w:rsidRDefault="00577B8D" w:rsidP="0061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8D" w:rsidRDefault="00577B8D" w:rsidP="00612077">
      <w:r>
        <w:separator/>
      </w:r>
    </w:p>
  </w:footnote>
  <w:footnote w:type="continuationSeparator" w:id="0">
    <w:p w:rsidR="00577B8D" w:rsidRDefault="00577B8D" w:rsidP="0061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69A"/>
    <w:multiLevelType w:val="singleLevel"/>
    <w:tmpl w:val="16B4534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401DFD"/>
    <w:multiLevelType w:val="singleLevel"/>
    <w:tmpl w:val="40487DD2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415A15"/>
    <w:multiLevelType w:val="hybridMultilevel"/>
    <w:tmpl w:val="EA322CAC"/>
    <w:lvl w:ilvl="0" w:tplc="2448233A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93880"/>
    <w:multiLevelType w:val="singleLevel"/>
    <w:tmpl w:val="51467416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940607"/>
    <w:multiLevelType w:val="hybridMultilevel"/>
    <w:tmpl w:val="DAE66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30661"/>
    <w:multiLevelType w:val="singleLevel"/>
    <w:tmpl w:val="D3ACF47C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3D52AC"/>
    <w:multiLevelType w:val="hybridMultilevel"/>
    <w:tmpl w:val="72B85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23480FA">
      <w:start w:val="1"/>
      <w:numFmt w:val="decimal"/>
      <w:lvlText w:val="(%2)"/>
      <w:lvlJc w:val="left"/>
      <w:pPr>
        <w:ind w:left="57" w:firstLine="102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76A2E"/>
    <w:multiLevelType w:val="hybridMultilevel"/>
    <w:tmpl w:val="F31E606E"/>
    <w:lvl w:ilvl="0" w:tplc="775C8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A57BD"/>
    <w:multiLevelType w:val="hybridMultilevel"/>
    <w:tmpl w:val="87EA8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67A"/>
    <w:multiLevelType w:val="hybridMultilevel"/>
    <w:tmpl w:val="E420621C"/>
    <w:lvl w:ilvl="0" w:tplc="13AABFB8">
      <w:start w:val="1"/>
      <w:numFmt w:val="decimal"/>
      <w:lvlText w:val="(%1)"/>
      <w:lvlJc w:val="left"/>
      <w:pPr>
        <w:ind w:left="2160" w:hanging="375"/>
      </w:pPr>
      <w:rPr>
        <w:rFonts w:hint="default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55918DA"/>
    <w:multiLevelType w:val="hybridMultilevel"/>
    <w:tmpl w:val="1DE89996"/>
    <w:lvl w:ilvl="0" w:tplc="10C0133A">
      <w:start w:val="1"/>
      <w:numFmt w:val="decimal"/>
      <w:lvlText w:val="(%1)"/>
      <w:lvlJc w:val="left"/>
      <w:pPr>
        <w:ind w:left="284" w:firstLine="421"/>
      </w:pPr>
      <w:rPr>
        <w:rFonts w:hint="default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7B9488F"/>
    <w:multiLevelType w:val="singleLevel"/>
    <w:tmpl w:val="D896B290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0066D9"/>
    <w:multiLevelType w:val="singleLevel"/>
    <w:tmpl w:val="B1F24038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55122C"/>
    <w:multiLevelType w:val="singleLevel"/>
    <w:tmpl w:val="9A924D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D348F8"/>
    <w:multiLevelType w:val="hybridMultilevel"/>
    <w:tmpl w:val="4C2CA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E31BA"/>
    <w:multiLevelType w:val="hybridMultilevel"/>
    <w:tmpl w:val="E5C6A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AABFB8">
      <w:start w:val="1"/>
      <w:numFmt w:val="decimal"/>
      <w:lvlText w:val="(%2)"/>
      <w:lvlJc w:val="left"/>
      <w:pPr>
        <w:ind w:left="1455" w:hanging="375"/>
      </w:pPr>
      <w:rPr>
        <w:rFonts w:hint="default"/>
        <w:color w:val="000000" w:themeColor="text1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71540"/>
    <w:multiLevelType w:val="hybridMultilevel"/>
    <w:tmpl w:val="FFE0E6FA"/>
    <w:lvl w:ilvl="0" w:tplc="A67A3558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87673EF"/>
    <w:multiLevelType w:val="singleLevel"/>
    <w:tmpl w:val="F93C08D4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8A258B"/>
    <w:multiLevelType w:val="singleLevel"/>
    <w:tmpl w:val="F6BE8AE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0C0F75"/>
    <w:multiLevelType w:val="multilevel"/>
    <w:tmpl w:val="7E96E1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D47E1"/>
    <w:multiLevelType w:val="singleLevel"/>
    <w:tmpl w:val="D896B290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E6385A"/>
    <w:multiLevelType w:val="singleLevel"/>
    <w:tmpl w:val="F93C08D4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B6266E3"/>
    <w:multiLevelType w:val="hybridMultilevel"/>
    <w:tmpl w:val="2B721086"/>
    <w:lvl w:ilvl="0" w:tplc="AA82D8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64241"/>
    <w:multiLevelType w:val="hybridMultilevel"/>
    <w:tmpl w:val="E89AEED2"/>
    <w:lvl w:ilvl="0" w:tplc="2CC856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D73C5"/>
    <w:multiLevelType w:val="singleLevel"/>
    <w:tmpl w:val="4528922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C1D2B8D"/>
    <w:multiLevelType w:val="singleLevel"/>
    <w:tmpl w:val="0DBC6830"/>
    <w:lvl w:ilvl="0">
      <w:start w:val="3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01903D8"/>
    <w:multiLevelType w:val="hybridMultilevel"/>
    <w:tmpl w:val="570CCF12"/>
    <w:lvl w:ilvl="0" w:tplc="0DBC6830">
      <w:start w:val="3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7" w:hanging="360"/>
      </w:pPr>
    </w:lvl>
    <w:lvl w:ilvl="2" w:tplc="0405001B" w:tentative="1">
      <w:start w:val="1"/>
      <w:numFmt w:val="lowerRoman"/>
      <w:lvlText w:val="%3."/>
      <w:lvlJc w:val="right"/>
      <w:pPr>
        <w:ind w:left="2587" w:hanging="180"/>
      </w:pPr>
    </w:lvl>
    <w:lvl w:ilvl="3" w:tplc="0405000F" w:tentative="1">
      <w:start w:val="1"/>
      <w:numFmt w:val="decimal"/>
      <w:lvlText w:val="%4."/>
      <w:lvlJc w:val="left"/>
      <w:pPr>
        <w:ind w:left="3307" w:hanging="360"/>
      </w:pPr>
    </w:lvl>
    <w:lvl w:ilvl="4" w:tplc="04050019" w:tentative="1">
      <w:start w:val="1"/>
      <w:numFmt w:val="lowerLetter"/>
      <w:lvlText w:val="%5."/>
      <w:lvlJc w:val="left"/>
      <w:pPr>
        <w:ind w:left="4027" w:hanging="360"/>
      </w:pPr>
    </w:lvl>
    <w:lvl w:ilvl="5" w:tplc="0405001B" w:tentative="1">
      <w:start w:val="1"/>
      <w:numFmt w:val="lowerRoman"/>
      <w:lvlText w:val="%6."/>
      <w:lvlJc w:val="right"/>
      <w:pPr>
        <w:ind w:left="4747" w:hanging="180"/>
      </w:pPr>
    </w:lvl>
    <w:lvl w:ilvl="6" w:tplc="0405000F" w:tentative="1">
      <w:start w:val="1"/>
      <w:numFmt w:val="decimal"/>
      <w:lvlText w:val="%7."/>
      <w:lvlJc w:val="left"/>
      <w:pPr>
        <w:ind w:left="5467" w:hanging="360"/>
      </w:pPr>
    </w:lvl>
    <w:lvl w:ilvl="7" w:tplc="04050019" w:tentative="1">
      <w:start w:val="1"/>
      <w:numFmt w:val="lowerLetter"/>
      <w:lvlText w:val="%8."/>
      <w:lvlJc w:val="left"/>
      <w:pPr>
        <w:ind w:left="6187" w:hanging="360"/>
      </w:pPr>
    </w:lvl>
    <w:lvl w:ilvl="8" w:tplc="040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7" w15:restartNumberingAfterBreak="0">
    <w:nsid w:val="52553CB8"/>
    <w:multiLevelType w:val="hybridMultilevel"/>
    <w:tmpl w:val="43DA80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B504E"/>
    <w:multiLevelType w:val="singleLevel"/>
    <w:tmpl w:val="8E8E4E1C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F70542"/>
    <w:multiLevelType w:val="singleLevel"/>
    <w:tmpl w:val="D30056C4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7F40562"/>
    <w:multiLevelType w:val="hybridMultilevel"/>
    <w:tmpl w:val="7A3A73AC"/>
    <w:lvl w:ilvl="0" w:tplc="A5845962">
      <w:start w:val="1"/>
      <w:numFmt w:val="lowerLetter"/>
      <w:lvlText w:val="%1)"/>
      <w:lvlJc w:val="left"/>
      <w:pPr>
        <w:ind w:left="10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7" w:hanging="360"/>
      </w:pPr>
    </w:lvl>
    <w:lvl w:ilvl="2" w:tplc="0405001B" w:tentative="1">
      <w:start w:val="1"/>
      <w:numFmt w:val="lowerRoman"/>
      <w:lvlText w:val="%3."/>
      <w:lvlJc w:val="right"/>
      <w:pPr>
        <w:ind w:left="2467" w:hanging="180"/>
      </w:pPr>
    </w:lvl>
    <w:lvl w:ilvl="3" w:tplc="0405000F" w:tentative="1">
      <w:start w:val="1"/>
      <w:numFmt w:val="decimal"/>
      <w:lvlText w:val="%4."/>
      <w:lvlJc w:val="left"/>
      <w:pPr>
        <w:ind w:left="3187" w:hanging="360"/>
      </w:pPr>
    </w:lvl>
    <w:lvl w:ilvl="4" w:tplc="04050019" w:tentative="1">
      <w:start w:val="1"/>
      <w:numFmt w:val="lowerLetter"/>
      <w:lvlText w:val="%5."/>
      <w:lvlJc w:val="left"/>
      <w:pPr>
        <w:ind w:left="3907" w:hanging="360"/>
      </w:pPr>
    </w:lvl>
    <w:lvl w:ilvl="5" w:tplc="0405001B" w:tentative="1">
      <w:start w:val="1"/>
      <w:numFmt w:val="lowerRoman"/>
      <w:lvlText w:val="%6."/>
      <w:lvlJc w:val="right"/>
      <w:pPr>
        <w:ind w:left="4627" w:hanging="180"/>
      </w:pPr>
    </w:lvl>
    <w:lvl w:ilvl="6" w:tplc="0405000F" w:tentative="1">
      <w:start w:val="1"/>
      <w:numFmt w:val="decimal"/>
      <w:lvlText w:val="%7."/>
      <w:lvlJc w:val="left"/>
      <w:pPr>
        <w:ind w:left="5347" w:hanging="360"/>
      </w:pPr>
    </w:lvl>
    <w:lvl w:ilvl="7" w:tplc="04050019" w:tentative="1">
      <w:start w:val="1"/>
      <w:numFmt w:val="lowerLetter"/>
      <w:lvlText w:val="%8."/>
      <w:lvlJc w:val="left"/>
      <w:pPr>
        <w:ind w:left="6067" w:hanging="360"/>
      </w:pPr>
    </w:lvl>
    <w:lvl w:ilvl="8" w:tplc="040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1" w15:restartNumberingAfterBreak="0">
    <w:nsid w:val="5A826FF5"/>
    <w:multiLevelType w:val="singleLevel"/>
    <w:tmpl w:val="BE86B716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9C6C26"/>
    <w:multiLevelType w:val="multilevel"/>
    <w:tmpl w:val="7E96E1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11E70"/>
    <w:multiLevelType w:val="singleLevel"/>
    <w:tmpl w:val="10C0133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5EA35CE8"/>
    <w:multiLevelType w:val="hybridMultilevel"/>
    <w:tmpl w:val="F7C4D9F4"/>
    <w:lvl w:ilvl="0" w:tplc="10C01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44D01"/>
    <w:multiLevelType w:val="hybridMultilevel"/>
    <w:tmpl w:val="E006C75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276271C"/>
    <w:multiLevelType w:val="singleLevel"/>
    <w:tmpl w:val="51467416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6A220DA"/>
    <w:multiLevelType w:val="hybridMultilevel"/>
    <w:tmpl w:val="C022509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2D35179"/>
    <w:multiLevelType w:val="hybridMultilevel"/>
    <w:tmpl w:val="88BAA90E"/>
    <w:lvl w:ilvl="0" w:tplc="0405000F">
      <w:start w:val="1"/>
      <w:numFmt w:val="decimal"/>
      <w:lvlText w:val="%1."/>
      <w:lvlJc w:val="left"/>
      <w:pPr>
        <w:ind w:left="1387" w:hanging="360"/>
      </w:pPr>
    </w:lvl>
    <w:lvl w:ilvl="1" w:tplc="04050019" w:tentative="1">
      <w:start w:val="1"/>
      <w:numFmt w:val="lowerLetter"/>
      <w:lvlText w:val="%2."/>
      <w:lvlJc w:val="left"/>
      <w:pPr>
        <w:ind w:left="2107" w:hanging="360"/>
      </w:pPr>
    </w:lvl>
    <w:lvl w:ilvl="2" w:tplc="0405001B" w:tentative="1">
      <w:start w:val="1"/>
      <w:numFmt w:val="lowerRoman"/>
      <w:lvlText w:val="%3."/>
      <w:lvlJc w:val="right"/>
      <w:pPr>
        <w:ind w:left="2827" w:hanging="180"/>
      </w:pPr>
    </w:lvl>
    <w:lvl w:ilvl="3" w:tplc="0405000F" w:tentative="1">
      <w:start w:val="1"/>
      <w:numFmt w:val="decimal"/>
      <w:lvlText w:val="%4."/>
      <w:lvlJc w:val="left"/>
      <w:pPr>
        <w:ind w:left="3547" w:hanging="360"/>
      </w:pPr>
    </w:lvl>
    <w:lvl w:ilvl="4" w:tplc="04050019" w:tentative="1">
      <w:start w:val="1"/>
      <w:numFmt w:val="lowerLetter"/>
      <w:lvlText w:val="%5."/>
      <w:lvlJc w:val="left"/>
      <w:pPr>
        <w:ind w:left="4267" w:hanging="360"/>
      </w:pPr>
    </w:lvl>
    <w:lvl w:ilvl="5" w:tplc="0405001B" w:tentative="1">
      <w:start w:val="1"/>
      <w:numFmt w:val="lowerRoman"/>
      <w:lvlText w:val="%6."/>
      <w:lvlJc w:val="right"/>
      <w:pPr>
        <w:ind w:left="4987" w:hanging="180"/>
      </w:pPr>
    </w:lvl>
    <w:lvl w:ilvl="6" w:tplc="0405000F" w:tentative="1">
      <w:start w:val="1"/>
      <w:numFmt w:val="decimal"/>
      <w:lvlText w:val="%7."/>
      <w:lvlJc w:val="left"/>
      <w:pPr>
        <w:ind w:left="5707" w:hanging="360"/>
      </w:pPr>
    </w:lvl>
    <w:lvl w:ilvl="7" w:tplc="04050019" w:tentative="1">
      <w:start w:val="1"/>
      <w:numFmt w:val="lowerLetter"/>
      <w:lvlText w:val="%8."/>
      <w:lvlJc w:val="left"/>
      <w:pPr>
        <w:ind w:left="6427" w:hanging="360"/>
      </w:pPr>
    </w:lvl>
    <w:lvl w:ilvl="8" w:tplc="040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9" w15:restartNumberingAfterBreak="0">
    <w:nsid w:val="7480340B"/>
    <w:multiLevelType w:val="singleLevel"/>
    <w:tmpl w:val="8E8E4E1C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720C20"/>
    <w:multiLevelType w:val="multilevel"/>
    <w:tmpl w:val="A320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FF0FBB"/>
    <w:multiLevelType w:val="singleLevel"/>
    <w:tmpl w:val="44D65B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B85033F"/>
    <w:multiLevelType w:val="hybridMultilevel"/>
    <w:tmpl w:val="71262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AABFB8">
      <w:start w:val="1"/>
      <w:numFmt w:val="decimal"/>
      <w:lvlText w:val="(%2)"/>
      <w:lvlJc w:val="left"/>
      <w:pPr>
        <w:ind w:left="1455" w:hanging="375"/>
      </w:pPr>
      <w:rPr>
        <w:rFonts w:hint="default"/>
        <w:color w:val="000000" w:themeColor="text1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0681B"/>
    <w:multiLevelType w:val="hybridMultilevel"/>
    <w:tmpl w:val="83885C64"/>
    <w:lvl w:ilvl="0" w:tplc="B4B88D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3"/>
  </w:num>
  <w:num w:numId="4">
    <w:abstractNumId w:val="20"/>
  </w:num>
  <w:num w:numId="5">
    <w:abstractNumId w:val="29"/>
  </w:num>
  <w:num w:numId="6">
    <w:abstractNumId w:val="1"/>
  </w:num>
  <w:num w:numId="7">
    <w:abstractNumId w:val="21"/>
  </w:num>
  <w:num w:numId="8">
    <w:abstractNumId w:val="5"/>
  </w:num>
  <w:num w:numId="9">
    <w:abstractNumId w:val="36"/>
  </w:num>
  <w:num w:numId="10">
    <w:abstractNumId w:val="39"/>
  </w:num>
  <w:num w:numId="11">
    <w:abstractNumId w:val="3"/>
  </w:num>
  <w:num w:numId="12">
    <w:abstractNumId w:val="24"/>
  </w:num>
  <w:num w:numId="13">
    <w:abstractNumId w:val="28"/>
  </w:num>
  <w:num w:numId="14">
    <w:abstractNumId w:val="17"/>
  </w:num>
  <w:num w:numId="15">
    <w:abstractNumId w:val="12"/>
  </w:num>
  <w:num w:numId="16">
    <w:abstractNumId w:val="41"/>
  </w:num>
  <w:num w:numId="17">
    <w:abstractNumId w:val="0"/>
  </w:num>
  <w:num w:numId="18">
    <w:abstractNumId w:val="31"/>
  </w:num>
  <w:num w:numId="19">
    <w:abstractNumId w:val="13"/>
  </w:num>
  <w:num w:numId="20">
    <w:abstractNumId w:val="25"/>
  </w:num>
  <w:num w:numId="21">
    <w:abstractNumId w:val="30"/>
  </w:num>
  <w:num w:numId="22">
    <w:abstractNumId w:val="42"/>
  </w:num>
  <w:num w:numId="23">
    <w:abstractNumId w:val="16"/>
  </w:num>
  <w:num w:numId="24">
    <w:abstractNumId w:val="38"/>
  </w:num>
  <w:num w:numId="25">
    <w:abstractNumId w:val="9"/>
  </w:num>
  <w:num w:numId="26">
    <w:abstractNumId w:val="10"/>
  </w:num>
  <w:num w:numId="27">
    <w:abstractNumId w:val="34"/>
  </w:num>
  <w:num w:numId="28">
    <w:abstractNumId w:val="6"/>
  </w:num>
  <w:num w:numId="29">
    <w:abstractNumId w:val="26"/>
  </w:num>
  <w:num w:numId="30">
    <w:abstractNumId w:val="27"/>
  </w:num>
  <w:num w:numId="31">
    <w:abstractNumId w:val="32"/>
  </w:num>
  <w:num w:numId="32">
    <w:abstractNumId w:val="19"/>
  </w:num>
  <w:num w:numId="33">
    <w:abstractNumId w:val="35"/>
  </w:num>
  <w:num w:numId="34">
    <w:abstractNumId w:val="4"/>
  </w:num>
  <w:num w:numId="35">
    <w:abstractNumId w:val="40"/>
  </w:num>
  <w:num w:numId="36">
    <w:abstractNumId w:val="37"/>
  </w:num>
  <w:num w:numId="37">
    <w:abstractNumId w:val="2"/>
  </w:num>
  <w:num w:numId="38">
    <w:abstractNumId w:val="37"/>
    <w:lvlOverride w:ilvl="0">
      <w:startOverride w:val="1"/>
    </w:lvlOverride>
  </w:num>
  <w:num w:numId="39">
    <w:abstractNumId w:val="37"/>
    <w:lvlOverride w:ilvl="0">
      <w:startOverride w:val="1"/>
    </w:lvlOverride>
  </w:num>
  <w:num w:numId="40">
    <w:abstractNumId w:val="37"/>
    <w:lvlOverride w:ilvl="0">
      <w:startOverride w:val="1"/>
    </w:lvlOverride>
  </w:num>
  <w:num w:numId="41">
    <w:abstractNumId w:val="7"/>
  </w:num>
  <w:num w:numId="42">
    <w:abstractNumId w:val="43"/>
  </w:num>
  <w:num w:numId="43">
    <w:abstractNumId w:val="8"/>
  </w:num>
  <w:num w:numId="44">
    <w:abstractNumId w:val="22"/>
  </w:num>
  <w:num w:numId="45">
    <w:abstractNumId w:val="14"/>
  </w:num>
  <w:num w:numId="46">
    <w:abstractNumId w:val="23"/>
  </w:num>
  <w:num w:numId="4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">
    <w15:presenceInfo w15:providerId="None" w15:userId="Kar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A2"/>
    <w:rsid w:val="000038A3"/>
    <w:rsid w:val="00003EE5"/>
    <w:rsid w:val="00017A4A"/>
    <w:rsid w:val="00024C67"/>
    <w:rsid w:val="0004532B"/>
    <w:rsid w:val="000A60A2"/>
    <w:rsid w:val="000A72DD"/>
    <w:rsid w:val="000A7432"/>
    <w:rsid w:val="000A74BD"/>
    <w:rsid w:val="000B5B97"/>
    <w:rsid w:val="000C529B"/>
    <w:rsid w:val="000E12F8"/>
    <w:rsid w:val="00100880"/>
    <w:rsid w:val="001252FB"/>
    <w:rsid w:val="001557CA"/>
    <w:rsid w:val="00164593"/>
    <w:rsid w:val="00174BB5"/>
    <w:rsid w:val="001A2750"/>
    <w:rsid w:val="001A2EFE"/>
    <w:rsid w:val="001A432C"/>
    <w:rsid w:val="001D1505"/>
    <w:rsid w:val="001D2056"/>
    <w:rsid w:val="001E78B7"/>
    <w:rsid w:val="001F0821"/>
    <w:rsid w:val="00202299"/>
    <w:rsid w:val="002223AE"/>
    <w:rsid w:val="00253910"/>
    <w:rsid w:val="002627A4"/>
    <w:rsid w:val="0026357A"/>
    <w:rsid w:val="00267564"/>
    <w:rsid w:val="00276DBC"/>
    <w:rsid w:val="002C320A"/>
    <w:rsid w:val="002C5CA1"/>
    <w:rsid w:val="003103DB"/>
    <w:rsid w:val="003206FB"/>
    <w:rsid w:val="0032074F"/>
    <w:rsid w:val="00323B1A"/>
    <w:rsid w:val="003455D8"/>
    <w:rsid w:val="003A6F64"/>
    <w:rsid w:val="003A7676"/>
    <w:rsid w:val="003B2108"/>
    <w:rsid w:val="003C104B"/>
    <w:rsid w:val="003E6999"/>
    <w:rsid w:val="004013F2"/>
    <w:rsid w:val="00401AD3"/>
    <w:rsid w:val="004034BB"/>
    <w:rsid w:val="0041043A"/>
    <w:rsid w:val="0043539D"/>
    <w:rsid w:val="0043720B"/>
    <w:rsid w:val="004660EE"/>
    <w:rsid w:val="004676BE"/>
    <w:rsid w:val="004810DB"/>
    <w:rsid w:val="004B5E21"/>
    <w:rsid w:val="004F0FE6"/>
    <w:rsid w:val="004F4174"/>
    <w:rsid w:val="00500445"/>
    <w:rsid w:val="005037D5"/>
    <w:rsid w:val="00504131"/>
    <w:rsid w:val="00522D55"/>
    <w:rsid w:val="005624B7"/>
    <w:rsid w:val="00562889"/>
    <w:rsid w:val="00563494"/>
    <w:rsid w:val="00567F4E"/>
    <w:rsid w:val="00577B8D"/>
    <w:rsid w:val="00594B89"/>
    <w:rsid w:val="005967A0"/>
    <w:rsid w:val="005C0221"/>
    <w:rsid w:val="005C453D"/>
    <w:rsid w:val="005D3B89"/>
    <w:rsid w:val="005F56AA"/>
    <w:rsid w:val="006038EF"/>
    <w:rsid w:val="00612077"/>
    <w:rsid w:val="00622B21"/>
    <w:rsid w:val="00633206"/>
    <w:rsid w:val="006843FF"/>
    <w:rsid w:val="00693DB9"/>
    <w:rsid w:val="006A1F65"/>
    <w:rsid w:val="006A6B62"/>
    <w:rsid w:val="006A6F15"/>
    <w:rsid w:val="006A770B"/>
    <w:rsid w:val="006B6EF1"/>
    <w:rsid w:val="006C6501"/>
    <w:rsid w:val="006C6B88"/>
    <w:rsid w:val="006E66F6"/>
    <w:rsid w:val="00705C85"/>
    <w:rsid w:val="0071125A"/>
    <w:rsid w:val="007269E6"/>
    <w:rsid w:val="00735DF7"/>
    <w:rsid w:val="00737534"/>
    <w:rsid w:val="007B3AA0"/>
    <w:rsid w:val="007B41B8"/>
    <w:rsid w:val="007D73D7"/>
    <w:rsid w:val="007E71A1"/>
    <w:rsid w:val="007F0984"/>
    <w:rsid w:val="007F3157"/>
    <w:rsid w:val="0080342B"/>
    <w:rsid w:val="0081647C"/>
    <w:rsid w:val="0083681F"/>
    <w:rsid w:val="0084217F"/>
    <w:rsid w:val="0084643D"/>
    <w:rsid w:val="00846542"/>
    <w:rsid w:val="00853539"/>
    <w:rsid w:val="00861BE8"/>
    <w:rsid w:val="008647C5"/>
    <w:rsid w:val="008729E0"/>
    <w:rsid w:val="00893A7E"/>
    <w:rsid w:val="00895EED"/>
    <w:rsid w:val="008A195E"/>
    <w:rsid w:val="008A7DB4"/>
    <w:rsid w:val="008B043C"/>
    <w:rsid w:val="008B122C"/>
    <w:rsid w:val="008D0101"/>
    <w:rsid w:val="008D091F"/>
    <w:rsid w:val="00901ADA"/>
    <w:rsid w:val="00902025"/>
    <w:rsid w:val="00972220"/>
    <w:rsid w:val="00973471"/>
    <w:rsid w:val="0097385F"/>
    <w:rsid w:val="00976631"/>
    <w:rsid w:val="0099174D"/>
    <w:rsid w:val="009C1D82"/>
    <w:rsid w:val="00A1759A"/>
    <w:rsid w:val="00A234E3"/>
    <w:rsid w:val="00A23C10"/>
    <w:rsid w:val="00A66C7E"/>
    <w:rsid w:val="00A77F9F"/>
    <w:rsid w:val="00AB34E7"/>
    <w:rsid w:val="00AD65A4"/>
    <w:rsid w:val="00AD717B"/>
    <w:rsid w:val="00AD7AF7"/>
    <w:rsid w:val="00AE78B1"/>
    <w:rsid w:val="00AE7B4C"/>
    <w:rsid w:val="00AF266F"/>
    <w:rsid w:val="00AF3172"/>
    <w:rsid w:val="00AF399C"/>
    <w:rsid w:val="00B048BC"/>
    <w:rsid w:val="00B165B0"/>
    <w:rsid w:val="00B209EE"/>
    <w:rsid w:val="00B20E1E"/>
    <w:rsid w:val="00B30124"/>
    <w:rsid w:val="00B37120"/>
    <w:rsid w:val="00B72DD9"/>
    <w:rsid w:val="00B843F8"/>
    <w:rsid w:val="00B962E8"/>
    <w:rsid w:val="00BB55C4"/>
    <w:rsid w:val="00C14F79"/>
    <w:rsid w:val="00C22691"/>
    <w:rsid w:val="00CA5C57"/>
    <w:rsid w:val="00CB3676"/>
    <w:rsid w:val="00CB7781"/>
    <w:rsid w:val="00CE19E8"/>
    <w:rsid w:val="00CF597F"/>
    <w:rsid w:val="00D149A3"/>
    <w:rsid w:val="00D20C14"/>
    <w:rsid w:val="00D26D5D"/>
    <w:rsid w:val="00D34036"/>
    <w:rsid w:val="00D3413B"/>
    <w:rsid w:val="00D91666"/>
    <w:rsid w:val="00DC1C85"/>
    <w:rsid w:val="00DC5128"/>
    <w:rsid w:val="00DF270A"/>
    <w:rsid w:val="00E01B36"/>
    <w:rsid w:val="00E055E3"/>
    <w:rsid w:val="00E26851"/>
    <w:rsid w:val="00E61AE6"/>
    <w:rsid w:val="00E921B1"/>
    <w:rsid w:val="00E93FCC"/>
    <w:rsid w:val="00EA610E"/>
    <w:rsid w:val="00EC1EEB"/>
    <w:rsid w:val="00EE3372"/>
    <w:rsid w:val="00EE6565"/>
    <w:rsid w:val="00EE74D1"/>
    <w:rsid w:val="00EF071F"/>
    <w:rsid w:val="00EF159C"/>
    <w:rsid w:val="00F24133"/>
    <w:rsid w:val="00F43677"/>
    <w:rsid w:val="00F801FD"/>
    <w:rsid w:val="00FB0235"/>
    <w:rsid w:val="00FB0FDF"/>
    <w:rsid w:val="00FB4D09"/>
    <w:rsid w:val="00FC56CE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E95D8-56CB-404A-9C78-565AE914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0A60A2"/>
  </w:style>
  <w:style w:type="paragraph" w:customStyle="1" w:styleId="Style2">
    <w:name w:val="Style2"/>
    <w:basedOn w:val="Normln"/>
    <w:uiPriority w:val="99"/>
    <w:rsid w:val="000A60A2"/>
  </w:style>
  <w:style w:type="paragraph" w:customStyle="1" w:styleId="Style3">
    <w:name w:val="Style3"/>
    <w:basedOn w:val="Normln"/>
    <w:uiPriority w:val="99"/>
    <w:rsid w:val="000A60A2"/>
  </w:style>
  <w:style w:type="paragraph" w:customStyle="1" w:styleId="Style5">
    <w:name w:val="Style5"/>
    <w:basedOn w:val="Normln"/>
    <w:uiPriority w:val="99"/>
    <w:rsid w:val="000A60A2"/>
    <w:pPr>
      <w:spacing w:line="274" w:lineRule="exact"/>
      <w:ind w:firstLine="590"/>
    </w:pPr>
  </w:style>
  <w:style w:type="paragraph" w:customStyle="1" w:styleId="Style6">
    <w:name w:val="Style6"/>
    <w:basedOn w:val="Normln"/>
    <w:uiPriority w:val="99"/>
    <w:rsid w:val="000A60A2"/>
    <w:pPr>
      <w:jc w:val="center"/>
    </w:pPr>
  </w:style>
  <w:style w:type="paragraph" w:customStyle="1" w:styleId="Style8">
    <w:name w:val="Style8"/>
    <w:basedOn w:val="Normln"/>
    <w:uiPriority w:val="99"/>
    <w:rsid w:val="000A60A2"/>
    <w:pPr>
      <w:spacing w:line="274" w:lineRule="exact"/>
      <w:ind w:firstLine="245"/>
      <w:jc w:val="both"/>
    </w:pPr>
  </w:style>
  <w:style w:type="paragraph" w:customStyle="1" w:styleId="Style11">
    <w:name w:val="Style11"/>
    <w:basedOn w:val="Normln"/>
    <w:uiPriority w:val="99"/>
    <w:rsid w:val="000A60A2"/>
    <w:pPr>
      <w:spacing w:line="278" w:lineRule="exact"/>
      <w:ind w:firstLine="696"/>
      <w:jc w:val="both"/>
    </w:pPr>
  </w:style>
  <w:style w:type="paragraph" w:customStyle="1" w:styleId="Style12">
    <w:name w:val="Style12"/>
    <w:basedOn w:val="Normln"/>
    <w:uiPriority w:val="99"/>
    <w:rsid w:val="000A60A2"/>
    <w:pPr>
      <w:spacing w:line="278" w:lineRule="exact"/>
      <w:ind w:hanging="245"/>
      <w:jc w:val="both"/>
    </w:pPr>
  </w:style>
  <w:style w:type="paragraph" w:customStyle="1" w:styleId="Style13">
    <w:name w:val="Style13"/>
    <w:basedOn w:val="Normln"/>
    <w:uiPriority w:val="99"/>
    <w:rsid w:val="000A60A2"/>
  </w:style>
  <w:style w:type="paragraph" w:customStyle="1" w:styleId="Style14">
    <w:name w:val="Style14"/>
    <w:basedOn w:val="Normln"/>
    <w:uiPriority w:val="99"/>
    <w:rsid w:val="000A60A2"/>
    <w:pPr>
      <w:spacing w:line="278" w:lineRule="exact"/>
      <w:ind w:firstLine="706"/>
    </w:pPr>
  </w:style>
  <w:style w:type="paragraph" w:customStyle="1" w:styleId="Style15">
    <w:name w:val="Style15"/>
    <w:basedOn w:val="Normln"/>
    <w:uiPriority w:val="99"/>
    <w:rsid w:val="000A60A2"/>
    <w:pPr>
      <w:spacing w:line="278" w:lineRule="exact"/>
      <w:jc w:val="center"/>
    </w:pPr>
  </w:style>
  <w:style w:type="paragraph" w:customStyle="1" w:styleId="Style17">
    <w:name w:val="Style17"/>
    <w:basedOn w:val="Normln"/>
    <w:uiPriority w:val="99"/>
    <w:rsid w:val="000A60A2"/>
    <w:pPr>
      <w:spacing w:line="288" w:lineRule="exact"/>
      <w:ind w:hanging="230"/>
      <w:jc w:val="both"/>
    </w:pPr>
  </w:style>
  <w:style w:type="paragraph" w:customStyle="1" w:styleId="Style18">
    <w:name w:val="Style18"/>
    <w:basedOn w:val="Normln"/>
    <w:uiPriority w:val="99"/>
    <w:rsid w:val="000A60A2"/>
    <w:pPr>
      <w:spacing w:line="283" w:lineRule="exact"/>
      <w:ind w:firstLine="446"/>
    </w:pPr>
  </w:style>
  <w:style w:type="paragraph" w:customStyle="1" w:styleId="Style19">
    <w:name w:val="Style19"/>
    <w:basedOn w:val="Normln"/>
    <w:uiPriority w:val="99"/>
    <w:rsid w:val="000A60A2"/>
    <w:pPr>
      <w:spacing w:line="278" w:lineRule="exact"/>
      <w:ind w:firstLine="1690"/>
    </w:pPr>
  </w:style>
  <w:style w:type="character" w:customStyle="1" w:styleId="FontStyle21">
    <w:name w:val="Font Style21"/>
    <w:basedOn w:val="Standardnpsmoodstavce"/>
    <w:uiPriority w:val="99"/>
    <w:rsid w:val="000A60A2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22">
    <w:name w:val="Font Style22"/>
    <w:basedOn w:val="Standardnpsmoodstavce"/>
    <w:uiPriority w:val="99"/>
    <w:rsid w:val="000A60A2"/>
    <w:rPr>
      <w:rFonts w:ascii="Courier New" w:hAnsi="Courier New" w:cs="Courier New"/>
      <w:b/>
      <w:bCs/>
      <w:sz w:val="12"/>
      <w:szCs w:val="12"/>
    </w:rPr>
  </w:style>
  <w:style w:type="character" w:customStyle="1" w:styleId="FontStyle23">
    <w:name w:val="Font Style23"/>
    <w:basedOn w:val="Standardnpsmoodstavce"/>
    <w:uiPriority w:val="99"/>
    <w:rsid w:val="000A60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Standardnpsmoodstavce"/>
    <w:uiPriority w:val="99"/>
    <w:rsid w:val="000A60A2"/>
    <w:rPr>
      <w:rFonts w:ascii="Franklin Gothic Demi" w:hAnsi="Franklin Gothic Demi" w:cs="Franklin Gothic Demi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0A60A2"/>
    <w:rPr>
      <w:rFonts w:ascii="Garamond" w:hAnsi="Garamond" w:cs="Garamond"/>
      <w:b/>
      <w:bCs/>
      <w:i/>
      <w:iCs/>
      <w:sz w:val="26"/>
      <w:szCs w:val="26"/>
    </w:rPr>
  </w:style>
  <w:style w:type="character" w:customStyle="1" w:styleId="FontStyle28">
    <w:name w:val="Font Style28"/>
    <w:basedOn w:val="Standardnpsmoodstavce"/>
    <w:uiPriority w:val="99"/>
    <w:rsid w:val="000A60A2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9">
    <w:name w:val="Font Style29"/>
    <w:basedOn w:val="Standardnpsmoodstavce"/>
    <w:uiPriority w:val="99"/>
    <w:rsid w:val="000A60A2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0">
    <w:name w:val="Font Style30"/>
    <w:basedOn w:val="Standardnpsmoodstavce"/>
    <w:uiPriority w:val="99"/>
    <w:rsid w:val="000A60A2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Standardnpsmoodstavce"/>
    <w:uiPriority w:val="99"/>
    <w:rsid w:val="000A60A2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2">
    <w:name w:val="Font Style32"/>
    <w:basedOn w:val="Standardnpsmoodstavce"/>
    <w:uiPriority w:val="99"/>
    <w:rsid w:val="000A60A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ln"/>
    <w:uiPriority w:val="99"/>
    <w:rsid w:val="000A60A2"/>
    <w:pPr>
      <w:spacing w:line="278" w:lineRule="exact"/>
      <w:ind w:hanging="250"/>
    </w:pPr>
  </w:style>
  <w:style w:type="character" w:customStyle="1" w:styleId="FontStyle34">
    <w:name w:val="Font Style34"/>
    <w:basedOn w:val="Standardnpsmoodstavce"/>
    <w:uiPriority w:val="99"/>
    <w:rsid w:val="000A60A2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35">
    <w:name w:val="Font Style35"/>
    <w:basedOn w:val="Standardnpsmoodstavce"/>
    <w:uiPriority w:val="99"/>
    <w:rsid w:val="000A60A2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6">
    <w:name w:val="Font Style36"/>
    <w:basedOn w:val="Standardnpsmoodstavce"/>
    <w:uiPriority w:val="99"/>
    <w:rsid w:val="000A60A2"/>
    <w:rPr>
      <w:rFonts w:ascii="Times New Roman" w:hAnsi="Times New Roman" w:cs="Times New Roman"/>
      <w:sz w:val="22"/>
      <w:szCs w:val="22"/>
    </w:rPr>
  </w:style>
  <w:style w:type="paragraph" w:customStyle="1" w:styleId="Odstavecseseznamem2">
    <w:name w:val="Odstavec se seznamem2"/>
    <w:basedOn w:val="Normln"/>
    <w:rsid w:val="000A60A2"/>
    <w:pPr>
      <w:widowControl/>
      <w:suppressAutoHyphens/>
      <w:autoSpaceDE/>
      <w:autoSpaceDN/>
      <w:adjustRightInd/>
      <w:spacing w:after="160" w:line="259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612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207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12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207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66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3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DB9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stChar">
    <w:name w:val="Část Char"/>
    <w:basedOn w:val="Standardnpsmoodstavce"/>
    <w:link w:val="st"/>
    <w:locked/>
    <w:rsid w:val="003A7676"/>
    <w:rPr>
      <w:rFonts w:ascii="Arial" w:hAnsi="Arial" w:cs="Arial"/>
      <w:b/>
      <w:sz w:val="28"/>
    </w:rPr>
  </w:style>
  <w:style w:type="paragraph" w:customStyle="1" w:styleId="st">
    <w:name w:val="Část"/>
    <w:basedOn w:val="Normln"/>
    <w:link w:val="stChar"/>
    <w:autoRedefine/>
    <w:qFormat/>
    <w:rsid w:val="003A7676"/>
    <w:pPr>
      <w:widowControl/>
      <w:autoSpaceDE/>
      <w:autoSpaceDN/>
      <w:adjustRightInd/>
      <w:spacing w:line="360" w:lineRule="auto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character" w:customStyle="1" w:styleId="HlavaChar">
    <w:name w:val="Hlava Char"/>
    <w:basedOn w:val="Standardnpsmoodstavce"/>
    <w:link w:val="Hlava"/>
    <w:locked/>
    <w:rsid w:val="00A77F9F"/>
    <w:rPr>
      <w:rFonts w:ascii="Tahoma" w:eastAsia="Times New Roman" w:hAnsi="Tahoma" w:cs="Tahoma"/>
      <w:color w:val="151910"/>
      <w:sz w:val="18"/>
      <w:szCs w:val="18"/>
      <w:lang w:eastAsia="cs-CZ"/>
    </w:rPr>
  </w:style>
  <w:style w:type="paragraph" w:customStyle="1" w:styleId="Hlava">
    <w:name w:val="Hlava"/>
    <w:basedOn w:val="Normln"/>
    <w:link w:val="HlavaChar"/>
    <w:autoRedefine/>
    <w:qFormat/>
    <w:rsid w:val="00A77F9F"/>
    <w:pPr>
      <w:widowControl/>
      <w:autoSpaceDE/>
      <w:autoSpaceDN/>
      <w:adjustRightInd/>
      <w:spacing w:before="120" w:line="360" w:lineRule="auto"/>
      <w:contextualSpacing/>
      <w:jc w:val="center"/>
    </w:pPr>
    <w:rPr>
      <w:rFonts w:ascii="Tahoma" w:eastAsia="Times New Roman" w:hAnsi="Tahoma" w:cs="Tahoma"/>
      <w:color w:val="151910"/>
      <w:sz w:val="18"/>
      <w:szCs w:val="18"/>
    </w:rPr>
  </w:style>
  <w:style w:type="character" w:customStyle="1" w:styleId="OdstavecChar">
    <w:name w:val="Odstavec Char"/>
    <w:basedOn w:val="Standardnpsmoodstavce"/>
    <w:link w:val="Odstavec"/>
    <w:locked/>
    <w:rsid w:val="008B122C"/>
    <w:rPr>
      <w:rFonts w:ascii="Arial" w:hAnsi="Arial" w:cs="Arial"/>
    </w:rPr>
  </w:style>
  <w:style w:type="paragraph" w:customStyle="1" w:styleId="Odstavec">
    <w:name w:val="Odstavec"/>
    <w:basedOn w:val="Normln"/>
    <w:link w:val="OdstavecChar"/>
    <w:autoRedefine/>
    <w:qFormat/>
    <w:rsid w:val="008B122C"/>
    <w:pPr>
      <w:widowControl/>
      <w:autoSpaceDE/>
      <w:autoSpaceDN/>
      <w:adjustRightInd/>
      <w:spacing w:before="60" w:after="6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Nzev">
    <w:name w:val="Název §"/>
    <w:basedOn w:val="Normln"/>
    <w:qFormat/>
    <w:rsid w:val="003A7676"/>
    <w:pPr>
      <w:widowControl/>
      <w:autoSpaceDE/>
      <w:autoSpaceDN/>
      <w:adjustRightInd/>
      <w:spacing w:before="80" w:after="8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bc">
    <w:name w:val="a) b) c)"/>
    <w:basedOn w:val="Odstavec"/>
    <w:link w:val="abcChar"/>
    <w:qFormat/>
    <w:rsid w:val="00323B1A"/>
    <w:rPr>
      <w:rFonts w:eastAsia="Times New Roman"/>
      <w:sz w:val="20"/>
      <w:szCs w:val="20"/>
      <w:lang w:eastAsia="cs-CZ"/>
    </w:rPr>
  </w:style>
  <w:style w:type="character" w:customStyle="1" w:styleId="abcChar">
    <w:name w:val="a) b) c) Char"/>
    <w:basedOn w:val="OdstavecChar"/>
    <w:link w:val="abc"/>
    <w:rsid w:val="00323B1A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Paragraf">
    <w:name w:val="Paragraf"/>
    <w:basedOn w:val="Normln"/>
    <w:link w:val="ParagrafChar"/>
    <w:autoRedefine/>
    <w:qFormat/>
    <w:rsid w:val="00AF3172"/>
    <w:pPr>
      <w:widowControl/>
      <w:autoSpaceDE/>
      <w:autoSpaceDN/>
      <w:adjustRightInd/>
      <w:spacing w:before="160" w:after="60"/>
      <w:jc w:val="center"/>
    </w:pPr>
    <w:rPr>
      <w:rFonts w:ascii="Arial" w:eastAsia="Times New Roman" w:hAnsi="Arial"/>
      <w:sz w:val="20"/>
    </w:rPr>
  </w:style>
  <w:style w:type="character" w:customStyle="1" w:styleId="ParagrafChar">
    <w:name w:val="Paragraf Char"/>
    <w:link w:val="Paragraf"/>
    <w:rsid w:val="00AF3172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zevnahoe">
    <w:name w:val="Název § nahoře"/>
    <w:basedOn w:val="Normln"/>
    <w:link w:val="NzevnahoeChar"/>
    <w:qFormat/>
    <w:rsid w:val="0080342B"/>
    <w:pPr>
      <w:widowControl/>
      <w:autoSpaceDE/>
      <w:autoSpaceDN/>
      <w:adjustRightInd/>
      <w:spacing w:before="240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NzevnahoeChar">
    <w:name w:val="Název § nahoře Char"/>
    <w:link w:val="Nzevnahoe"/>
    <w:rsid w:val="0080342B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ervenodstavec">
    <w:name w:val="Červený odstavec"/>
    <w:basedOn w:val="Odstavec"/>
    <w:link w:val="ervenodstavecChar"/>
    <w:qFormat/>
    <w:rsid w:val="00267564"/>
    <w:pPr>
      <w:ind w:firstLine="284"/>
    </w:pPr>
    <w:rPr>
      <w:rFonts w:eastAsia="Times New Roman"/>
      <w:sz w:val="20"/>
      <w:szCs w:val="20"/>
      <w:lang w:eastAsia="cs-CZ"/>
    </w:rPr>
  </w:style>
  <w:style w:type="character" w:customStyle="1" w:styleId="ervenodstavecChar">
    <w:name w:val="Červený odstavec Char"/>
    <w:link w:val="ervenodstavec"/>
    <w:rsid w:val="00267564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9A8F-317B-4C24-BB90-FFCF3481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2201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Karlos</dc:creator>
  <cp:keywords/>
  <dc:description/>
  <cp:lastModifiedBy>Karel</cp:lastModifiedBy>
  <cp:revision>3</cp:revision>
  <cp:lastPrinted>2014-05-25T13:28:00Z</cp:lastPrinted>
  <dcterms:created xsi:type="dcterms:W3CDTF">2018-12-04T15:34:00Z</dcterms:created>
  <dcterms:modified xsi:type="dcterms:W3CDTF">2018-12-04T16:49:00Z</dcterms:modified>
</cp:coreProperties>
</file>